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1DA8" w14:textId="77777777" w:rsidR="00D6280D" w:rsidRPr="00716A14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</w:rPr>
      </w:pPr>
      <w:bookmarkStart w:id="0" w:name="_Hlk141786505"/>
    </w:p>
    <w:p w14:paraId="65674128" w14:textId="5D9A7141" w:rsidR="00D6280D" w:rsidRPr="00716A14" w:rsidRDefault="00433E6D" w:rsidP="00FC251F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6A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NJOFTIM PËR VEND PUNE</w:t>
      </w:r>
    </w:p>
    <w:p w14:paraId="18E3E337" w14:textId="2A92FF86" w:rsidR="00D6280D" w:rsidRPr="00716A14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</w:rPr>
      </w:pPr>
      <w:r w:rsidRPr="00716A14">
        <w:rPr>
          <w:rFonts w:ascii="Times New Roman" w:hAnsi="Times New Roman" w:cs="Times New Roman"/>
          <w:b/>
          <w:caps/>
          <w:color w:val="000000" w:themeColor="text1"/>
        </w:rPr>
        <w:t>__________________________________________________________________________________</w:t>
      </w:r>
    </w:p>
    <w:p w14:paraId="36B04366" w14:textId="77777777" w:rsidR="00D6280D" w:rsidRPr="00716A14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</w:rPr>
      </w:pPr>
    </w:p>
    <w:p w14:paraId="2CFC3E25" w14:textId="77777777" w:rsidR="00D6280D" w:rsidRPr="00716A14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</w:rPr>
      </w:pPr>
    </w:p>
    <w:p w14:paraId="1B119ECB" w14:textId="2B420640" w:rsidR="00D6280D" w:rsidRPr="00716A14" w:rsidRDefault="00D6280D" w:rsidP="00D6280D">
      <w:pPr>
        <w:spacing w:after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Pozicioni i Pun</w:t>
      </w:r>
      <w:bookmarkStart w:id="1" w:name="_Hlk181616299"/>
      <w:r w:rsidRPr="00716A1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Ë</w:t>
      </w:r>
      <w:bookmarkEnd w:id="1"/>
      <w:r w:rsidRPr="00716A1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s: </w:t>
      </w:r>
      <w:r w:rsidRPr="00716A1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</w:r>
      <w:r w:rsidRPr="00716A1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</w:r>
      <w:r w:rsidRPr="00716A1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</w:r>
      <w:r w:rsidRPr="00716A14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 xml:space="preserve">           SPECIALIST KONSERVIMI </w:t>
      </w:r>
    </w:p>
    <w:p w14:paraId="0E058F31" w14:textId="77777777" w:rsidR="00D6280D" w:rsidRPr="00716A14" w:rsidRDefault="00D6280D" w:rsidP="00D6280D">
      <w:pPr>
        <w:pStyle w:val="Deloittebodytext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NATYRA E PUNËSIMIT: </w:t>
      </w: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  <w:t xml:space="preserve"> </w:t>
      </w:r>
      <w:r w:rsidRPr="00716A14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                      PUNËSIM ME KOHË TË PLOTË </w:t>
      </w:r>
    </w:p>
    <w:p w14:paraId="0652FC2F" w14:textId="77777777" w:rsidR="00D6280D" w:rsidRPr="00716A14" w:rsidRDefault="00D6280D" w:rsidP="00D6280D">
      <w:pPr>
        <w:pStyle w:val="Deloittebodytext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RAPORTON TEK: </w:t>
      </w: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  <w:t xml:space="preserve">                       </w:t>
      </w:r>
      <w:r w:rsidRPr="00716A14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MENAXHERI I KONSERVIMIT</w:t>
      </w: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</w:t>
      </w:r>
    </w:p>
    <w:p w14:paraId="38A13F16" w14:textId="7C870F14" w:rsidR="00D6280D" w:rsidRPr="00716A14" w:rsidRDefault="00D6280D" w:rsidP="00D6280D">
      <w:pPr>
        <w:pStyle w:val="Deloittebodytext"/>
        <w:spacing w:after="0"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</w:pP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VENDI I PUNËS: </w:t>
      </w: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716A14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  <w:t xml:space="preserve">                       </w:t>
      </w:r>
      <w:r w:rsidRPr="00716A14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BUTRINT</w:t>
      </w:r>
    </w:p>
    <w:bookmarkEnd w:id="0"/>
    <w:p w14:paraId="1CFE08AF" w14:textId="77777777" w:rsidR="00D6280D" w:rsidRPr="00716A14" w:rsidRDefault="00D6280D" w:rsidP="00D6280D">
      <w:pPr>
        <w:pStyle w:val="Deloittebodytext"/>
        <w:spacing w:after="0" w:line="276" w:lineRule="auto"/>
        <w:rPr>
          <w:rFonts w:ascii="FS Albert Pro" w:hAnsi="FS Albert Pro" w:cstheme="minorHAnsi"/>
          <w:b/>
          <w:color w:val="000000" w:themeColor="text1"/>
          <w:sz w:val="24"/>
          <w:szCs w:val="24"/>
          <w:lang w:val="sq-AL"/>
        </w:rPr>
      </w:pPr>
    </w:p>
    <w:p w14:paraId="589FE54F" w14:textId="77777777" w:rsidR="00D6280D" w:rsidRPr="00716A14" w:rsidRDefault="00D6280D" w:rsidP="00D6280D">
      <w:pPr>
        <w:spacing w:line="276" w:lineRule="auto"/>
        <w:rPr>
          <w:rFonts w:cstheme="minorHAnsi" w:hint="eastAsia"/>
          <w:b/>
          <w:bCs/>
          <w:caps/>
          <w:color w:val="000000" w:themeColor="text1"/>
          <w:sz w:val="24"/>
          <w:szCs w:val="24"/>
        </w:rPr>
      </w:pPr>
    </w:p>
    <w:p w14:paraId="092CE956" w14:textId="77777777" w:rsidR="00D6280D" w:rsidRPr="00716A14" w:rsidRDefault="00D6280D" w:rsidP="00D6280D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PËRSHRKIMI I PUNËS </w:t>
      </w:r>
    </w:p>
    <w:p w14:paraId="1B002F5B" w14:textId="0EB2388C" w:rsidR="00D6280D" w:rsidRPr="00716A14" w:rsidRDefault="00D6280D" w:rsidP="00D6280D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Specialisti i Konservimit, </w:t>
      </w:r>
      <w:r w:rsidR="008539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mb</w:t>
      </w:r>
      <w:r w:rsidR="00853932"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ë</w:t>
      </w:r>
      <w:r w:rsidR="008539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shtet</w:t>
      </w: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dhe avancon misionin dhe vizionin e Fondacionit për Menaxhimin e Butrintit. </w:t>
      </w:r>
      <w:r w:rsidR="00716A14"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Është</w:t>
      </w: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përgjegjës për monitorimin, dokumentimin dhe raportimin e gjendjes së monumenteve si dhe kontribuon në propozimin e masave për konservimin e tyre.   </w:t>
      </w:r>
    </w:p>
    <w:p w14:paraId="712588DA" w14:textId="77777777" w:rsidR="00D6280D" w:rsidRPr="00716A14" w:rsidRDefault="00D6280D" w:rsidP="00D6280D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8000862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Përgjegjësitë: </w:t>
      </w:r>
    </w:p>
    <w:p w14:paraId="444E74BD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Vlerësimi dhe Monitorimi </w:t>
      </w:r>
    </w:p>
    <w:p w14:paraId="10E14809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2" w:name="_Hlk180499054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</w:t>
      </w:r>
      <w:bookmarkEnd w:id="2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Kryerja e vlerësimeve të rregullta dhe të thelluara të statusit të ruajtjes të pasurive kulturore si dhe ndikimin e faktorëve natyrorë mbi to.  </w:t>
      </w:r>
    </w:p>
    <w:p w14:paraId="2D953ECA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3" w:name="_Hlk180495108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</w:t>
      </w:r>
      <w:bookmarkEnd w:id="3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Zbatimi i programeve monitoruese periodike për të gjurmuar ndryshimet në strukturat e aseteve kulturore. </w:t>
      </w:r>
    </w:p>
    <w:p w14:paraId="519683BA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Monitorimi i projekteve dhe aktiviteteve të tjera që lidhen me vlerësimin, konservimin, monitorimin dhe mirëmbajtjen e trashëgimisë kulturore. </w:t>
      </w:r>
    </w:p>
    <w:p w14:paraId="16486731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Dokumentimi </w:t>
      </w:r>
    </w:p>
    <w:p w14:paraId="72AB7680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Dokumentimi dhe raportimi i gjendjes së pasurive kulturore duke identifikuar fazat e ndryshme të ndërtimit, ndërhyrjet e mëparshme dhe gjendjen aktuale. </w:t>
      </w:r>
    </w:p>
    <w:p w14:paraId="36EDF314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Dokumentimi dhe raportimi i gjendjes së monumenteve para dhe pas çdo ndërhyrje konservuese dhe restauruese. </w:t>
      </w:r>
    </w:p>
    <w:p w14:paraId="6193135D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 Mbajtja dhe përditësimi i një dokumentacioni të detajuar të aktiviteteve të konservimit, duke përfshirë gjetjet, metodologjitë dhe rezultatet.</w:t>
      </w:r>
    </w:p>
    <w:p w14:paraId="625AD377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Planifikimi i nevojës për konservim</w:t>
      </w:r>
    </w:p>
    <w:p w14:paraId="516F5FA9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4" w:name="_Hlk180500088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</w:t>
      </w:r>
      <w:bookmarkEnd w:id="4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Zhvillimi dhe zbatimi i planeve gjithëpërfshirëse për mirëmbajtjen dhe konservimin e monumenteve, strukturave arkeologjike dhe aseteve të tjera kulturore. </w:t>
      </w:r>
    </w:p>
    <w:p w14:paraId="6462F3E1" w14:textId="77777777" w:rsidR="00FC251F" w:rsidRPr="00716A14" w:rsidRDefault="00FC251F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3603846" w14:textId="77777777" w:rsidR="00FC251F" w:rsidRPr="00716A14" w:rsidRDefault="00FC251F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8B5B1A8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Propozon dhe raporton nevojën për ndërhyrje mirëmbajtëse e konservuese. </w:t>
      </w:r>
    </w:p>
    <w:p w14:paraId="2D6D5D03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Propozon, përgatit dhe raporton zgjidhje teknike për ruajtjen e monumenteve </w:t>
      </w:r>
    </w:p>
    <w:p w14:paraId="579613E8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 Bashkëpunon me palët e interesuara për të garantuar përputhjen me standardet dhe parimet e konservimit.</w:t>
      </w:r>
    </w:p>
    <w:p w14:paraId="338680A0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Konservimi dhe mirëmbajtja</w:t>
      </w:r>
    </w:p>
    <w:p w14:paraId="4A014FB1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5" w:name="_Hlk180507076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</w:t>
      </w:r>
      <w:bookmarkEnd w:id="5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Mbikëqyrja në terren i proceseve të përditshme të mirëmbajtjes dhe projekteve të konservimit për pasuritë kulturore. </w:t>
      </w:r>
    </w:p>
    <w:p w14:paraId="2F5B23C6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6" w:name="_Hlk180503509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</w:t>
      </w:r>
      <w:bookmarkEnd w:id="6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Propozimi dhe zbatimi i masave parandaluese për të zbutur rreziqet e mundshme të tilla si fatkeqësitë natyrore ose aktivitetet e paautorizuara</w:t>
      </w:r>
    </w:p>
    <w:p w14:paraId="5678410A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Përgatitja e specifikimeve teknike dhe kostove për materialet e nevojshme për mbarëvajtjen e punës. </w:t>
      </w:r>
    </w:p>
    <w:p w14:paraId="5E63FBDD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Bashkëpunimi me ekspertë të fushave të ndryshme</w:t>
      </w:r>
    </w:p>
    <w:p w14:paraId="3CC24851" w14:textId="24EF1E81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 Bashkëpunimi me ekspertë të tjerë, specialistë në fushën e arkeologjisë, hidrologjisë,  ekologjisë, gjeologjisë etj, për të siguruar një qasje shumë</w:t>
      </w:r>
      <w:r w:rsid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disiplinore ndaj konservimit.</w:t>
      </w:r>
    </w:p>
    <w:p w14:paraId="045D2F02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Pjesëmarrja në seminare dhe trajnime për të shkëmbyer dhe fituar njohuri të mëtejshme mbi metodat dhe praktikat e konservimit. </w:t>
      </w:r>
    </w:p>
    <w:p w14:paraId="05E12291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Pajtueshmëria dhe raportimi </w:t>
      </w:r>
    </w:p>
    <w:p w14:paraId="28F7C90D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7" w:name="_Hlk180509562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</w:t>
      </w:r>
      <w:bookmarkEnd w:id="7"/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Sigurimi i pajtueshmërisë me rregulloret dhe standardet kombëtare dhe ndërkombëtare të ruajtjes. </w:t>
      </w:r>
    </w:p>
    <w:p w14:paraId="44E8D04A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Asiston në përmbushjen e kërkesave dhe kritereve për miratimin dhe marrjen e lejeve nga autoritetet përkatëse sipas legjislacionit për trashëgiminë kulturore për ndërhyrjet në pasuritë kulturore. </w:t>
      </w:r>
    </w:p>
    <w:p w14:paraId="328B752F" w14:textId="77777777" w:rsidR="00D6280D" w:rsidRPr="00716A14" w:rsidRDefault="00D6280D" w:rsidP="00D6280D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• Garanton përdorimin e teknikave dhe materialeve të lejuara dhe miratuara, që sipas njohurive dhe provave të analizuara nuk ndikojnë negativisht në strukturat e monumenteve.  </w:t>
      </w:r>
    </w:p>
    <w:p w14:paraId="402F3ACD" w14:textId="6EEFAD86" w:rsidR="00D6280D" w:rsidRPr="00716A14" w:rsidRDefault="00D6280D" w:rsidP="00D6280D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16A1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 Përgatitja e raporteve të detajuara mbi aktivitetet e mirëmbajtjes dhe konservimit, ecurinë e tyre, sfidat dhe raportimin e tyre tek Menaxheri i Konservimit.</w:t>
      </w:r>
    </w:p>
    <w:p w14:paraId="6C32975B" w14:textId="77777777" w:rsidR="00FC251F" w:rsidRPr="00716A14" w:rsidRDefault="00FC251F" w:rsidP="00FC251F">
      <w:pPr>
        <w:rPr>
          <w:rFonts w:ascii="Times New Roman" w:hAnsi="Times New Roman" w:cs="Times New Roman"/>
          <w:sz w:val="24"/>
          <w:szCs w:val="24"/>
        </w:rPr>
      </w:pPr>
    </w:p>
    <w:p w14:paraId="5B5B026B" w14:textId="77777777" w:rsidR="00FC251F" w:rsidRPr="00716A14" w:rsidRDefault="00FC251F" w:rsidP="00FC251F">
      <w:pPr>
        <w:rPr>
          <w:rFonts w:ascii="Times New Roman" w:hAnsi="Times New Roman" w:cs="Times New Roman"/>
          <w:sz w:val="24"/>
          <w:szCs w:val="24"/>
        </w:rPr>
      </w:pPr>
    </w:p>
    <w:p w14:paraId="274901FB" w14:textId="77777777" w:rsidR="00FC251F" w:rsidRPr="00716A14" w:rsidRDefault="00FC251F" w:rsidP="00FC251F">
      <w:pPr>
        <w:rPr>
          <w:rFonts w:ascii="Times New Roman" w:hAnsi="Times New Roman" w:cs="Times New Roman"/>
          <w:sz w:val="24"/>
          <w:szCs w:val="24"/>
        </w:rPr>
      </w:pPr>
    </w:p>
    <w:p w14:paraId="7424DDFE" w14:textId="77777777" w:rsidR="00FC251F" w:rsidRPr="00716A14" w:rsidRDefault="00FC251F" w:rsidP="00FC251F">
      <w:pPr>
        <w:rPr>
          <w:rFonts w:ascii="Times New Roman" w:hAnsi="Times New Roman" w:cs="Times New Roman"/>
          <w:sz w:val="24"/>
          <w:szCs w:val="24"/>
        </w:rPr>
      </w:pPr>
    </w:p>
    <w:p w14:paraId="58665A43" w14:textId="77777777" w:rsidR="00FC251F" w:rsidRPr="00716A14" w:rsidRDefault="00FC251F" w:rsidP="00FC251F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7531126" w14:textId="48C5C442" w:rsidR="00FC251F" w:rsidRPr="00716A14" w:rsidRDefault="00FC251F" w:rsidP="00FC251F">
      <w:pPr>
        <w:tabs>
          <w:tab w:val="left" w:pos="1145"/>
        </w:tabs>
        <w:rPr>
          <w:rFonts w:ascii="Times New Roman" w:hAnsi="Times New Roman" w:cs="Times New Roman"/>
          <w:sz w:val="24"/>
          <w:szCs w:val="24"/>
        </w:rPr>
      </w:pPr>
      <w:r w:rsidRPr="00716A14">
        <w:rPr>
          <w:rFonts w:ascii="Times New Roman" w:hAnsi="Times New Roman" w:cs="Times New Roman"/>
          <w:sz w:val="24"/>
          <w:szCs w:val="24"/>
        </w:rPr>
        <w:tab/>
      </w:r>
    </w:p>
    <w:p w14:paraId="33273438" w14:textId="77777777" w:rsidR="00FC251F" w:rsidRPr="00716A14" w:rsidRDefault="00FC251F" w:rsidP="00FC251F">
      <w:pPr>
        <w:tabs>
          <w:tab w:val="left" w:pos="11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single" w:sz="4" w:space="0" w:color="0033CC"/>
          <w:right w:val="none" w:sz="0" w:space="0" w:color="auto"/>
          <w:insideH w:val="single" w:sz="4" w:space="0" w:color="0033C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00"/>
        <w:gridCol w:w="7243"/>
      </w:tblGrid>
      <w:tr w:rsidR="00433E6D" w:rsidRPr="00716A14" w14:paraId="249A61BB" w14:textId="77777777" w:rsidTr="009B7D73">
        <w:trPr>
          <w:gridAfter w:val="1"/>
          <w:wAfter w:w="7243" w:type="dxa"/>
          <w:trHeight w:val="161"/>
        </w:trPr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2060"/>
            </w:tcBorders>
            <w:shd w:val="clear" w:color="auto" w:fill="auto"/>
            <w:vAlign w:val="center"/>
          </w:tcPr>
          <w:p w14:paraId="0DF900A5" w14:textId="77777777" w:rsidR="00433E6D" w:rsidRPr="00716A14" w:rsidRDefault="00433E6D" w:rsidP="009B7D7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FS Albert Pro" w:hAnsi="FS Albert Pro" w:cstheme="minorHAnsi"/>
                <w:b/>
                <w:bCs/>
                <w:caps/>
                <w:color w:val="000000" w:themeColor="text1"/>
                <w:kern w:val="24"/>
                <w:sz w:val="22"/>
                <w:szCs w:val="22"/>
                <w:lang w:val="sq-AL"/>
              </w:rPr>
            </w:pPr>
            <w:bookmarkStart w:id="8" w:name="_Hlk181628794"/>
            <w:r w:rsidRPr="00716A14">
              <w:rPr>
                <w:rFonts w:ascii="FS Albert Pro" w:hAnsi="FS Albert Pro" w:cstheme="minorHAnsi"/>
                <w:b/>
                <w:bCs/>
                <w:caps/>
                <w:color w:val="000000" w:themeColor="text1"/>
                <w:kern w:val="24"/>
                <w:lang w:val="sq-AL"/>
              </w:rPr>
              <w:t>AFT</w:t>
            </w:r>
            <w:r w:rsidRPr="00716A14">
              <w:rPr>
                <w:rFonts w:ascii="Calibri" w:hAnsi="Calibri" w:cs="Calibri"/>
                <w:b/>
                <w:bCs/>
                <w:caps/>
                <w:color w:val="000000" w:themeColor="text1"/>
                <w:kern w:val="24"/>
                <w:lang w:val="sq-AL"/>
              </w:rPr>
              <w:t>Ë</w:t>
            </w:r>
            <w:r w:rsidRPr="00716A14">
              <w:rPr>
                <w:rFonts w:ascii="FS Albert Pro" w:hAnsi="FS Albert Pro" w:cstheme="minorHAnsi"/>
                <w:b/>
                <w:bCs/>
                <w:caps/>
                <w:color w:val="000000" w:themeColor="text1"/>
                <w:kern w:val="24"/>
                <w:lang w:val="sq-AL"/>
              </w:rPr>
              <w:t>SIT</w:t>
            </w:r>
            <w:r w:rsidRPr="00716A14">
              <w:rPr>
                <w:rFonts w:ascii="Calibri" w:hAnsi="Calibri" w:cs="Calibri"/>
                <w:b/>
                <w:bCs/>
                <w:caps/>
                <w:color w:val="000000" w:themeColor="text1"/>
                <w:kern w:val="24"/>
                <w:lang w:val="sq-AL"/>
              </w:rPr>
              <w:t>Ë</w:t>
            </w:r>
            <w:r w:rsidRPr="00716A14">
              <w:rPr>
                <w:rFonts w:ascii="FS Albert Pro" w:hAnsi="FS Albert Pro" w:cstheme="minorHAnsi"/>
                <w:b/>
                <w:bCs/>
                <w:caps/>
                <w:color w:val="000000" w:themeColor="text1"/>
                <w:kern w:val="24"/>
                <w:lang w:val="sq-AL"/>
              </w:rPr>
              <w:t xml:space="preserve"> E K</w:t>
            </w:r>
            <w:r w:rsidRPr="00716A14">
              <w:rPr>
                <w:rFonts w:ascii="Calibri" w:hAnsi="Calibri" w:cs="Calibri"/>
                <w:b/>
                <w:bCs/>
                <w:caps/>
                <w:color w:val="000000" w:themeColor="text1"/>
                <w:kern w:val="24"/>
                <w:lang w:val="sq-AL"/>
              </w:rPr>
              <w:t>Ë</w:t>
            </w:r>
            <w:r w:rsidRPr="00716A14">
              <w:rPr>
                <w:rFonts w:ascii="FS Albert Pro" w:hAnsi="FS Albert Pro" w:cstheme="minorHAnsi"/>
                <w:b/>
                <w:bCs/>
                <w:caps/>
                <w:color w:val="000000" w:themeColor="text1"/>
                <w:kern w:val="24"/>
                <w:lang w:val="sq-AL"/>
              </w:rPr>
              <w:t xml:space="preserve">RKUARA </w:t>
            </w:r>
          </w:p>
        </w:tc>
      </w:tr>
      <w:tr w:rsidR="00433E6D" w:rsidRPr="00716A14" w14:paraId="054A727E" w14:textId="77777777" w:rsidTr="009B7D73">
        <w:trPr>
          <w:trHeight w:val="203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A407B8" w14:textId="77777777" w:rsidR="00433E6D" w:rsidRPr="00716A14" w:rsidRDefault="00433E6D" w:rsidP="009B7D7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2"/>
                <w:szCs w:val="22"/>
                <w:lang w:val="sq-AL"/>
              </w:rPr>
              <w:t xml:space="preserve">Edukimi 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8EDF2" w14:textId="754D38C8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 xml:space="preserve">Diplomë në një nga fushat si: Inxhinieri Ndërtimi, Arkitekturë. </w:t>
            </w:r>
          </w:p>
          <w:p w14:paraId="635D170E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Preferohen diploma shtesë, si master ose specializime specifike në fushën e konservimit dhe restaurimit të trashëgimisë kulturore.</w:t>
            </w:r>
            <w:r w:rsidRPr="00716A14">
              <w:rPr>
                <w:rFonts w:ascii="FS Albert Pro" w:hAnsi="FS Albert Pro" w:cstheme="minorHAnsi"/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</w:tc>
      </w:tr>
      <w:tr w:rsidR="00433E6D" w:rsidRPr="00716A14" w14:paraId="7B65AFC1" w14:textId="77777777" w:rsidTr="009B7D73">
        <w:trPr>
          <w:trHeight w:val="32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170FA9" w14:textId="77777777" w:rsidR="00433E6D" w:rsidRPr="00716A14" w:rsidRDefault="00433E6D" w:rsidP="009B7D7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FS Albert Pro" w:hAnsi="FS Albert Pro" w:cstheme="minorHAnsi"/>
                <w:color w:val="000000" w:themeColor="text1"/>
                <w:sz w:val="20"/>
                <w:szCs w:val="20"/>
                <w:lang w:val="sq-AL"/>
              </w:rPr>
            </w:pPr>
            <w:r w:rsidRPr="00716A14"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0"/>
                <w:szCs w:val="20"/>
                <w:lang w:val="sq-AL"/>
              </w:rPr>
              <w:t xml:space="preserve">Eksperienca e Punës 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08F99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 xml:space="preserve">Të paktën 5 vite eksperiencë pune në fushat e mësipërme. </w:t>
            </w:r>
          </w:p>
          <w:p w14:paraId="1D51CC2E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  <w:t>Eksperienca të mëparshme në konservimin/ restaurimin e monumenteve të kulturës, strukturave arkeologjike dhe pasurive të tjera t</w:t>
            </w: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 w:eastAsia="ja-JP"/>
              </w:rPr>
              <w:t xml:space="preserve">ë trashëgimisë kulturore. </w:t>
            </w: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  <w:t xml:space="preserve"> </w:t>
            </w:r>
          </w:p>
          <w:p w14:paraId="6612D441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  <w:t>Preferohet disponimi i liçensave për ndërhyrje në pasuritë kulturore</w:t>
            </w:r>
          </w:p>
        </w:tc>
      </w:tr>
      <w:tr w:rsidR="00433E6D" w:rsidRPr="00716A14" w14:paraId="20DE4B9E" w14:textId="77777777" w:rsidTr="009B7D73">
        <w:trPr>
          <w:trHeight w:val="44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147FC5" w14:textId="77777777" w:rsidR="00433E6D" w:rsidRPr="00716A14" w:rsidRDefault="00433E6D" w:rsidP="009B7D7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FS Albert Pro" w:hAnsi="FS Albert Pro" w:cstheme="minorHAnsi"/>
                <w:color w:val="000000" w:themeColor="text1"/>
                <w:sz w:val="22"/>
                <w:szCs w:val="22"/>
                <w:lang w:val="sq-AL"/>
              </w:rPr>
            </w:pPr>
            <w:r w:rsidRPr="00716A14"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2"/>
                <w:szCs w:val="22"/>
                <w:lang w:val="sq-AL"/>
              </w:rPr>
              <w:t xml:space="preserve">Cilësitë 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65766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  <w:t xml:space="preserve"> Të ketë përvojë në zhvillimin dhe zbatimin e ndërhyrjeve mirëmbajtëse dhe konservuese të monumenteve të kulturës dhe aseteve të tjera të trashëgimisë kulturore.</w:t>
            </w:r>
          </w:p>
          <w:p w14:paraId="2F03ABB0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  <w:t>Të ketë aftësi të kryej hulumtime dhe kërkime historike në lidhje me historinë e monumenteve/ strukturave arkeologjike duke identifikuar fazat e ndryshme të ndërtimit dhe ndërhyrjet e mëparshme konservuese, si pjesë e dokumetimit të tyre përpara çdo ndërhyrje.</w:t>
            </w:r>
          </w:p>
          <w:p w14:paraId="3ADE4B4A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  <w:t>Të ketë njohuri në analizimin dhe vlerësimin e gjendjes së monumenteve dhe të propozojë masa konkrete për konservimin e tyre.</w:t>
            </w:r>
          </w:p>
          <w:p w14:paraId="7CFB333D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  <w:t xml:space="preserve">Të ketë njohuri dhe përvojë në sigurimin e pajtueshmërisë me ligjet, rregulloret dhe standardet kombëtare dhe ndërkombëtare në fushën e konservimit.  </w:t>
            </w:r>
          </w:p>
          <w:p w14:paraId="4BE9B7CD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  <w:t xml:space="preserve">Të ketë aftësi komunikuese dhe ndërpersonale për të bashkëpunuar me palët e interesuara brenda dhe jashtë institucionit.  </w:t>
            </w:r>
          </w:p>
          <w:p w14:paraId="603D0B10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  <w:lang w:val="sq-AL"/>
              </w:rPr>
              <w:t>Të ketë njohuri në përdorimin e programeve kompjuterike si AutoCAD, Modelim 3D dhe GIS.</w:t>
            </w:r>
            <w:r w:rsidRPr="00716A14"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  <w:lang w:val="sq-AL"/>
              </w:rPr>
              <w:t xml:space="preserve">  </w:t>
            </w:r>
          </w:p>
        </w:tc>
      </w:tr>
      <w:tr w:rsidR="00433E6D" w:rsidRPr="00716A14" w14:paraId="4DAE1FF1" w14:textId="77777777" w:rsidTr="009B7D73">
        <w:trPr>
          <w:trHeight w:val="72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07A7F8" w14:textId="77777777" w:rsidR="00433E6D" w:rsidRPr="00716A14" w:rsidRDefault="00433E6D" w:rsidP="009B7D7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0"/>
                <w:szCs w:val="20"/>
                <w:lang w:val="sq-AL"/>
              </w:rPr>
            </w:pPr>
            <w:r w:rsidRPr="00716A14">
              <w:rPr>
                <w:rFonts w:ascii="FS Albert Pro" w:hAnsi="FS Albert Pro" w:cstheme="minorHAnsi"/>
                <w:b/>
                <w:bCs/>
                <w:color w:val="000000" w:themeColor="text1"/>
                <w:kern w:val="24"/>
                <w:sz w:val="20"/>
                <w:szCs w:val="20"/>
                <w:lang w:val="sq-AL"/>
              </w:rPr>
              <w:t>Komunikimi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39814" w14:textId="77777777" w:rsidR="00433E6D" w:rsidRPr="00716A14" w:rsidRDefault="00433E6D" w:rsidP="00433E6D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FS Albert Pro" w:hAnsi="FS Albert Pro" w:cstheme="minorHAnsi"/>
                <w:color w:val="000000" w:themeColor="text1"/>
                <w:kern w:val="24"/>
                <w:sz w:val="22"/>
                <w:szCs w:val="22"/>
                <w:lang w:val="sq-AL"/>
              </w:rPr>
            </w:pPr>
            <w:r w:rsidRPr="00716A14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Të ketë aftësi të mira komunikimi në gjuhën angleze</w:t>
            </w:r>
          </w:p>
        </w:tc>
      </w:tr>
      <w:bookmarkEnd w:id="8"/>
    </w:tbl>
    <w:p w14:paraId="622405CB" w14:textId="5ADA7970" w:rsidR="00D6280D" w:rsidRPr="00716A14" w:rsidRDefault="00D6280D" w:rsidP="00D6280D">
      <w:pPr>
        <w:rPr>
          <w:rFonts w:hint="eastAsia"/>
          <w:noProof/>
        </w:rPr>
      </w:pPr>
    </w:p>
    <w:p w14:paraId="2D44C1BF" w14:textId="77777777" w:rsidR="00433E6D" w:rsidRPr="00716A14" w:rsidRDefault="00433E6D" w:rsidP="00D6280D">
      <w:pPr>
        <w:rPr>
          <w:rFonts w:hint="eastAsia"/>
        </w:rPr>
      </w:pPr>
    </w:p>
    <w:p w14:paraId="44DF529B" w14:textId="77777777" w:rsidR="00D6280D" w:rsidRPr="00716A14" w:rsidRDefault="00D6280D" w:rsidP="00D6280D">
      <w:pPr>
        <w:rPr>
          <w:rFonts w:ascii="Times New Roman" w:hAnsi="Times New Roman" w:cs="Times New Roman"/>
          <w:sz w:val="24"/>
          <w:szCs w:val="24"/>
        </w:rPr>
      </w:pPr>
    </w:p>
    <w:p w14:paraId="7F8D221F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DOKUMENTA PËR DORËZIM </w:t>
      </w:r>
    </w:p>
    <w:p w14:paraId="6462FC2A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• Curriculum Vitae</w:t>
      </w:r>
    </w:p>
    <w:p w14:paraId="4470CFAB" w14:textId="30A9EF65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• Letër motiv</w:t>
      </w:r>
      <w:r w:rsid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imi</w:t>
      </w: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36DBA8FD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• Dy letra referimi</w:t>
      </w:r>
    </w:p>
    <w:p w14:paraId="23EED1E5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cs-CZ"/>
        </w:rPr>
      </w:pPr>
    </w:p>
    <w:p w14:paraId="1BF70BD2" w14:textId="0DD2D088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 gjithë dokumentacioni </w:t>
      </w:r>
      <w:r w:rsidR="00716A14"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 aplikimit </w:t>
      </w: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duhet të dërgohet në gjuhën angleze</w:t>
      </w:r>
      <w:r w:rsidR="00716A14"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61111E35" w14:textId="77777777" w:rsid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Kandidatët e interesuar duhet të dërgojnë dokumentat e tyre në adresën e mëposhtme: </w:t>
      </w:r>
      <w:hyperlink r:id="rId7" w:history="1">
        <w:r w:rsidRPr="00716A14">
          <w:rPr>
            <w:rStyle w:val="Hyperlink"/>
            <w:rFonts w:ascii="Times New Roman" w:hAnsi="Times New Roman" w:cs="Times New Roman"/>
            <w:sz w:val="24"/>
            <w:szCs w:val="24"/>
            <w:lang w:eastAsia="cs-CZ"/>
          </w:rPr>
          <w:t>careers@bmf.al</w:t>
        </w:r>
      </w:hyperlink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(duke referuar titullin e punës në mesazhin tuaj).</w:t>
      </w:r>
    </w:p>
    <w:p w14:paraId="00257702" w14:textId="07805387" w:rsidR="00FC251F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512DA2B5" w14:textId="77777777" w:rsidR="00716A14" w:rsidRPr="00716A14" w:rsidRDefault="00716A14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7A34E72" w14:textId="020B2209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Vetëm kantidatët e përzgjedhur do të kontaktohen për intervistë. </w:t>
      </w:r>
    </w:p>
    <w:p w14:paraId="2F053F43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Kandidatëve mund t'iu kërkohet të sigurojnë dëshmi të formimit të tyre profesional, si dhe arritjeve të tyre dhe duhet të jenë të disponueshëm për intervista.</w:t>
      </w:r>
    </w:p>
    <w:p w14:paraId="7758AAA1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F96D2A9" w14:textId="648370E5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Afati  i fundit për aplikime </w:t>
      </w:r>
      <w:r w:rsidRPr="0071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(  </w:t>
      </w:r>
      <w:r w:rsidR="00853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20/</w:t>
      </w:r>
      <w:r w:rsidR="00330A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12/</w:t>
      </w:r>
      <w:r w:rsidRPr="0071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2024),</w:t>
      </w:r>
      <w:r w:rsidRPr="0071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</w:t>
      </w:r>
      <w:r w:rsidR="00853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17:00</w:t>
      </w:r>
      <w:r w:rsidRPr="0071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CET.</w:t>
      </w:r>
    </w:p>
    <w:p w14:paraId="781C4DB8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720BE7D0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DC8F93E" w14:textId="77777777" w:rsidR="00D6280D" w:rsidRPr="00716A14" w:rsidRDefault="00D6280D" w:rsidP="00D6280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Për çdo informacion, ju lutem kontaktoni: </w:t>
      </w:r>
      <w:hyperlink r:id="rId8" w:history="1">
        <w:r w:rsidRPr="00716A14">
          <w:rPr>
            <w:rStyle w:val="Hyperlink"/>
            <w:rFonts w:ascii="Times New Roman" w:hAnsi="Times New Roman" w:cs="Times New Roman"/>
            <w:sz w:val="24"/>
            <w:szCs w:val="24"/>
            <w:lang w:eastAsia="cs-CZ"/>
          </w:rPr>
          <w:t>info@bmf.al</w:t>
        </w:r>
      </w:hyperlink>
      <w:r w:rsidRPr="00716A1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7118BFB8" w14:textId="77777777" w:rsidR="00D6280D" w:rsidRPr="00716A14" w:rsidRDefault="00D6280D" w:rsidP="00D6280D">
      <w:pPr>
        <w:rPr>
          <w:rFonts w:ascii="Times New Roman" w:hAnsi="Times New Roman" w:cs="Times New Roman"/>
          <w:sz w:val="24"/>
          <w:szCs w:val="24"/>
        </w:rPr>
      </w:pPr>
    </w:p>
    <w:p w14:paraId="73E9999B" w14:textId="77777777" w:rsidR="00D6280D" w:rsidRPr="00716A14" w:rsidRDefault="00D6280D" w:rsidP="00D6280D">
      <w:pPr>
        <w:rPr>
          <w:rFonts w:ascii="Times New Roman" w:hAnsi="Times New Roman" w:cs="Times New Roman"/>
          <w:sz w:val="24"/>
          <w:szCs w:val="24"/>
        </w:rPr>
      </w:pPr>
    </w:p>
    <w:p w14:paraId="73867179" w14:textId="77777777" w:rsidR="00D6280D" w:rsidRPr="00716A14" w:rsidRDefault="00D6280D" w:rsidP="00D6280D">
      <w:pPr>
        <w:rPr>
          <w:rFonts w:ascii="Times New Roman" w:hAnsi="Times New Roman" w:cs="Times New Roman"/>
          <w:sz w:val="24"/>
          <w:szCs w:val="24"/>
        </w:rPr>
      </w:pPr>
    </w:p>
    <w:p w14:paraId="5A1F2191" w14:textId="77777777" w:rsidR="00D6280D" w:rsidRPr="00716A14" w:rsidRDefault="00D6280D" w:rsidP="00D6280D">
      <w:pPr>
        <w:rPr>
          <w:rFonts w:hint="eastAsia"/>
        </w:rPr>
      </w:pPr>
    </w:p>
    <w:p w14:paraId="78D1BFF4" w14:textId="77777777" w:rsidR="00D6280D" w:rsidRPr="00716A14" w:rsidRDefault="00D6280D" w:rsidP="00D6280D">
      <w:pPr>
        <w:rPr>
          <w:rFonts w:hint="eastAsia"/>
        </w:rPr>
      </w:pPr>
    </w:p>
    <w:p w14:paraId="0E82BFC1" w14:textId="77777777" w:rsidR="00D6280D" w:rsidRPr="00716A14" w:rsidRDefault="00D6280D" w:rsidP="00D6280D">
      <w:pPr>
        <w:rPr>
          <w:rFonts w:hint="eastAsia"/>
        </w:rPr>
      </w:pPr>
    </w:p>
    <w:p w14:paraId="15057B54" w14:textId="77777777" w:rsidR="00D6280D" w:rsidRPr="00716A14" w:rsidRDefault="00D6280D" w:rsidP="00D6280D">
      <w:pPr>
        <w:rPr>
          <w:rFonts w:hint="eastAsia"/>
        </w:rPr>
      </w:pPr>
    </w:p>
    <w:p w14:paraId="0A5CEB85" w14:textId="77777777" w:rsidR="00D6280D" w:rsidRDefault="00D6280D" w:rsidP="00D6280D">
      <w:pPr>
        <w:rPr>
          <w:rFonts w:hint="eastAsia"/>
        </w:rPr>
      </w:pPr>
    </w:p>
    <w:p w14:paraId="48449E9E" w14:textId="77777777" w:rsidR="00716A14" w:rsidRDefault="00716A14" w:rsidP="00D6280D">
      <w:pPr>
        <w:rPr>
          <w:rFonts w:hint="eastAsia"/>
        </w:rPr>
      </w:pPr>
    </w:p>
    <w:p w14:paraId="2AF0FA16" w14:textId="77777777" w:rsidR="00716A14" w:rsidRDefault="00716A14" w:rsidP="00D6280D">
      <w:pPr>
        <w:rPr>
          <w:rFonts w:hint="eastAsia"/>
        </w:rPr>
      </w:pPr>
    </w:p>
    <w:p w14:paraId="777A4426" w14:textId="77777777" w:rsidR="00716A14" w:rsidRDefault="00716A14" w:rsidP="00D6280D">
      <w:pPr>
        <w:rPr>
          <w:rFonts w:hint="eastAsia"/>
        </w:rPr>
      </w:pPr>
    </w:p>
    <w:p w14:paraId="04498591" w14:textId="77777777" w:rsidR="00716A14" w:rsidRDefault="00716A14" w:rsidP="00D6280D">
      <w:pPr>
        <w:rPr>
          <w:rFonts w:hint="eastAsia"/>
        </w:rPr>
      </w:pPr>
    </w:p>
    <w:p w14:paraId="72E16C31" w14:textId="77777777" w:rsidR="00716A14" w:rsidRDefault="00716A14" w:rsidP="00D6280D">
      <w:pPr>
        <w:rPr>
          <w:rFonts w:hint="eastAsia"/>
        </w:rPr>
      </w:pPr>
    </w:p>
    <w:p w14:paraId="27130087" w14:textId="77777777" w:rsidR="00716A14" w:rsidRDefault="00716A14" w:rsidP="00D6280D">
      <w:pPr>
        <w:rPr>
          <w:rFonts w:hint="eastAsia"/>
        </w:rPr>
      </w:pPr>
    </w:p>
    <w:p w14:paraId="116CB26D" w14:textId="77777777" w:rsidR="00716A14" w:rsidRDefault="00716A14" w:rsidP="00D6280D">
      <w:pPr>
        <w:rPr>
          <w:rFonts w:hint="eastAsia"/>
        </w:rPr>
      </w:pPr>
    </w:p>
    <w:p w14:paraId="0245F3F6" w14:textId="77777777" w:rsidR="00716A14" w:rsidRDefault="00716A14" w:rsidP="00D6280D">
      <w:pPr>
        <w:rPr>
          <w:rFonts w:hint="eastAsia"/>
        </w:rPr>
      </w:pPr>
    </w:p>
    <w:p w14:paraId="141D5169" w14:textId="77777777" w:rsidR="00716A14" w:rsidRPr="00716A14" w:rsidRDefault="00716A14" w:rsidP="00D6280D">
      <w:pPr>
        <w:rPr>
          <w:rFonts w:hint="eastAsia"/>
        </w:rPr>
      </w:pPr>
    </w:p>
    <w:p w14:paraId="61CF015A" w14:textId="77777777" w:rsidR="00D6280D" w:rsidRPr="00716A14" w:rsidRDefault="00D6280D" w:rsidP="00D6280D">
      <w:pPr>
        <w:rPr>
          <w:rFonts w:hint="eastAsia"/>
        </w:rPr>
      </w:pPr>
    </w:p>
    <w:p w14:paraId="3EA0D391" w14:textId="77777777" w:rsidR="00D6280D" w:rsidRPr="00716A14" w:rsidRDefault="00D6280D" w:rsidP="00D6280D">
      <w:pPr>
        <w:rPr>
          <w:rFonts w:hint="eastAsia"/>
        </w:rPr>
      </w:pPr>
    </w:p>
    <w:p w14:paraId="6C0E7BA2" w14:textId="77777777" w:rsidR="00D6280D" w:rsidRPr="00716A14" w:rsidRDefault="00D6280D" w:rsidP="00D6280D">
      <w:pPr>
        <w:rPr>
          <w:rFonts w:hint="eastAsia"/>
        </w:rPr>
      </w:pPr>
    </w:p>
    <w:p w14:paraId="09217DC0" w14:textId="77777777" w:rsidR="00D6280D" w:rsidRPr="00716A14" w:rsidRDefault="00D6280D" w:rsidP="00D6280D">
      <w:pPr>
        <w:rPr>
          <w:rFonts w:hint="eastAsia"/>
          <w:sz w:val="28"/>
          <w:szCs w:val="28"/>
        </w:rPr>
      </w:pPr>
    </w:p>
    <w:sectPr w:rsidR="00D6280D" w:rsidRPr="00716A14" w:rsidSect="00BF0705">
      <w:headerReference w:type="default" r:id="rId9"/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2F06B" w14:textId="77777777" w:rsidR="00D173E9" w:rsidRDefault="00D173E9" w:rsidP="00D6280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047ED2" w14:textId="77777777" w:rsidR="00D173E9" w:rsidRDefault="00D173E9" w:rsidP="00D6280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Albert Pro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A273" w14:textId="77C9DED4" w:rsidR="00FC251F" w:rsidRDefault="00FC251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B</w:t>
    </w:r>
    <w:r w:rsidRPr="00D6280D">
      <w:rPr>
        <w:rFonts w:ascii="Times New Roman" w:hAnsi="Times New Roman" w:cs="Times New Roman"/>
        <w:b/>
        <w:bCs/>
      </w:rPr>
      <w:t xml:space="preserve">utrint </w:t>
    </w:r>
    <w:r>
      <w:rPr>
        <w:rFonts w:ascii="Times New Roman" w:hAnsi="Times New Roman" w:cs="Times New Roman"/>
        <w:b/>
        <w:bCs/>
      </w:rPr>
      <w:t>M</w:t>
    </w:r>
    <w:r w:rsidRPr="00D6280D">
      <w:rPr>
        <w:rFonts w:ascii="Times New Roman" w:hAnsi="Times New Roman" w:cs="Times New Roman"/>
        <w:b/>
        <w:bCs/>
      </w:rPr>
      <w:t xml:space="preserve">anagement </w:t>
    </w:r>
    <w:r>
      <w:rPr>
        <w:rFonts w:ascii="Times New Roman" w:hAnsi="Times New Roman" w:cs="Times New Roman"/>
        <w:b/>
        <w:bCs/>
      </w:rPr>
      <w:t>F</w:t>
    </w:r>
    <w:r w:rsidRPr="00D6280D">
      <w:rPr>
        <w:rFonts w:ascii="Times New Roman" w:hAnsi="Times New Roman" w:cs="Times New Roman"/>
        <w:b/>
        <w:bCs/>
      </w:rPr>
      <w:t xml:space="preserve">oundation </w:t>
    </w:r>
    <w:r w:rsidRPr="00D6280D">
      <w:rPr>
        <w:rFonts w:ascii="Times New Roman" w:hAnsi="Times New Roman" w:cs="Times New Roman"/>
        <w:b/>
        <w:bCs/>
      </w:rPr>
      <w:tab/>
    </w:r>
    <w:r w:rsidR="00D6280D">
      <w:rPr>
        <w:rFonts w:ascii="Times New Roman" w:hAnsi="Times New Roman" w:cs="Times New Roman"/>
        <w:b/>
        <w:bCs/>
      </w:rPr>
      <w:t xml:space="preserve">                                                                </w:t>
    </w:r>
    <w:r>
      <w:rPr>
        <w:rFonts w:ascii="Times New Roman" w:hAnsi="Times New Roman" w:cs="Times New Roman"/>
        <w:b/>
        <w:bCs/>
      </w:rPr>
      <w:t xml:space="preserve">                  </w:t>
    </w:r>
    <w:hyperlink r:id="rId1" w:history="1">
      <w:r w:rsidRPr="00E24625">
        <w:rPr>
          <w:rStyle w:val="Hyperlink"/>
          <w:rFonts w:ascii="Times New Roman" w:hAnsi="Times New Roman" w:cs="Times New Roman"/>
        </w:rPr>
        <w:t>info@bmf.al</w:t>
      </w:r>
    </w:hyperlink>
  </w:p>
  <w:p w14:paraId="6F8EA64B" w14:textId="0EB3959D" w:rsidR="00D6280D" w:rsidRPr="00D6280D" w:rsidRDefault="00FC251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Butrint, Ksamil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F800D" w14:textId="77777777" w:rsidR="00D173E9" w:rsidRDefault="00D173E9" w:rsidP="00D6280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23FB10E" w14:textId="77777777" w:rsidR="00D173E9" w:rsidRDefault="00D173E9" w:rsidP="00D6280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03AE" w14:textId="37E1DFB3" w:rsidR="00D6280D" w:rsidRDefault="00D6280D">
    <w:pPr>
      <w:pStyle w:val="Header"/>
      <w:rPr>
        <w:rFonts w:hint="eastAsia"/>
      </w:rPr>
    </w:pPr>
    <w:r>
      <w:rPr>
        <w:noProof/>
      </w:rPr>
      <w:drawing>
        <wp:inline distT="0" distB="0" distL="0" distR="0" wp14:anchorId="6F4F974A" wp14:editId="5B6BD3BD">
          <wp:extent cx="2132129" cy="472440"/>
          <wp:effectExtent l="0" t="0" r="1905" b="0"/>
          <wp:docPr id="219044858" name="Picture 219044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432925" name="Picture 2142432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56" cy="49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26C52"/>
    <w:multiLevelType w:val="multilevel"/>
    <w:tmpl w:val="B80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238BE"/>
    <w:multiLevelType w:val="multilevel"/>
    <w:tmpl w:val="43C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01438"/>
    <w:multiLevelType w:val="multilevel"/>
    <w:tmpl w:val="B2A0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F0A23"/>
    <w:multiLevelType w:val="multilevel"/>
    <w:tmpl w:val="3F6E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325E7"/>
    <w:multiLevelType w:val="multilevel"/>
    <w:tmpl w:val="A7B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95DAD"/>
    <w:multiLevelType w:val="multilevel"/>
    <w:tmpl w:val="0650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7353E"/>
    <w:multiLevelType w:val="hybridMultilevel"/>
    <w:tmpl w:val="7880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175D"/>
    <w:multiLevelType w:val="hybridMultilevel"/>
    <w:tmpl w:val="AAF61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473348"/>
    <w:multiLevelType w:val="multilevel"/>
    <w:tmpl w:val="1286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C4BA5"/>
    <w:multiLevelType w:val="multilevel"/>
    <w:tmpl w:val="7D5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287843">
    <w:abstractNumId w:val="3"/>
  </w:num>
  <w:num w:numId="2" w16cid:durableId="179979371">
    <w:abstractNumId w:val="1"/>
  </w:num>
  <w:num w:numId="3" w16cid:durableId="305399840">
    <w:abstractNumId w:val="8"/>
  </w:num>
  <w:num w:numId="4" w16cid:durableId="1164200242">
    <w:abstractNumId w:val="9"/>
  </w:num>
  <w:num w:numId="5" w16cid:durableId="803275701">
    <w:abstractNumId w:val="2"/>
  </w:num>
  <w:num w:numId="6" w16cid:durableId="1678968411">
    <w:abstractNumId w:val="4"/>
  </w:num>
  <w:num w:numId="7" w16cid:durableId="1630933467">
    <w:abstractNumId w:val="7"/>
  </w:num>
  <w:num w:numId="8" w16cid:durableId="1575316422">
    <w:abstractNumId w:val="6"/>
  </w:num>
  <w:num w:numId="9" w16cid:durableId="1828352152">
    <w:abstractNumId w:val="0"/>
  </w:num>
  <w:num w:numId="10" w16cid:durableId="205684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DA"/>
    <w:rsid w:val="0002294C"/>
    <w:rsid w:val="000948FC"/>
    <w:rsid w:val="000C16BB"/>
    <w:rsid w:val="00116306"/>
    <w:rsid w:val="00192D62"/>
    <w:rsid w:val="001966F4"/>
    <w:rsid w:val="002B112E"/>
    <w:rsid w:val="00330A19"/>
    <w:rsid w:val="00433E6D"/>
    <w:rsid w:val="00484F7E"/>
    <w:rsid w:val="00520BDA"/>
    <w:rsid w:val="00617F37"/>
    <w:rsid w:val="00716A14"/>
    <w:rsid w:val="00756264"/>
    <w:rsid w:val="007C3C84"/>
    <w:rsid w:val="00853932"/>
    <w:rsid w:val="008B7CA3"/>
    <w:rsid w:val="009B13C0"/>
    <w:rsid w:val="009F26C5"/>
    <w:rsid w:val="00B82E42"/>
    <w:rsid w:val="00BF0705"/>
    <w:rsid w:val="00C7678A"/>
    <w:rsid w:val="00CC3C62"/>
    <w:rsid w:val="00CF6AC4"/>
    <w:rsid w:val="00D173E9"/>
    <w:rsid w:val="00D6280D"/>
    <w:rsid w:val="00E26DF7"/>
    <w:rsid w:val="00F0020C"/>
    <w:rsid w:val="00F53D01"/>
    <w:rsid w:val="00F5606F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43BCB0"/>
  <w15:chartTrackingRefBased/>
  <w15:docId w15:val="{02C6AFC9-7277-47F2-AE85-79E8036D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0D"/>
    <w:rPr>
      <w:rFonts w:ascii="FS Albert Pro" w:eastAsia="MS Mincho" w:hAnsi="FS Albert Pro"/>
      <w:kern w:val="0"/>
      <w:lang w:val="sq-AL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oittebodytext">
    <w:name w:val="Deloitte body text"/>
    <w:uiPriority w:val="99"/>
    <w:qFormat/>
    <w:rsid w:val="00D6280D"/>
    <w:pPr>
      <w:spacing w:after="240" w:line="280" w:lineRule="exact"/>
    </w:pPr>
    <w:rPr>
      <w:rFonts w:ascii="Arial" w:eastAsia="Times New Roman" w:hAnsi="Arial" w:cs="Times New Roman"/>
      <w:color w:val="000000"/>
      <w:kern w:val="0"/>
      <w:sz w:val="20"/>
      <w:szCs w:val="48"/>
      <w:lang w:val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0D"/>
    <w:rPr>
      <w:rFonts w:ascii="FS Albert Pro" w:eastAsia="MS Mincho" w:hAnsi="FS Albert Pro"/>
      <w:kern w:val="0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0D"/>
    <w:rPr>
      <w:rFonts w:ascii="FS Albert Pro" w:eastAsia="MS Mincho" w:hAnsi="FS Albert Pro"/>
      <w:kern w:val="0"/>
      <w:lang w:val="sq-AL"/>
      <w14:ligatures w14:val="none"/>
    </w:rPr>
  </w:style>
  <w:style w:type="character" w:styleId="Hyperlink">
    <w:name w:val="Hyperlink"/>
    <w:basedOn w:val="DefaultParagraphFont"/>
    <w:uiPriority w:val="99"/>
    <w:unhideWhenUsed/>
    <w:rsid w:val="00D6280D"/>
    <w:rPr>
      <w:color w:val="0563C1" w:themeColor="hyperlink"/>
      <w:u w:val="single"/>
    </w:rPr>
  </w:style>
  <w:style w:type="table" w:styleId="TableGrid">
    <w:name w:val="Table Grid"/>
    <w:aliases w:val="Table Grid Deloitte."/>
    <w:basedOn w:val="TableNormal"/>
    <w:uiPriority w:val="39"/>
    <w:rsid w:val="00D6280D"/>
    <w:pPr>
      <w:spacing w:after="0" w:line="240" w:lineRule="auto"/>
    </w:pPr>
    <w:rPr>
      <w:rFonts w:ascii="FS Albert Pro" w:eastAsia="MS Mincho" w:hAnsi="FS Albert Pr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80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628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25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q-AL"/>
      <w14:ligatures w14:val="none"/>
    </w:rPr>
  </w:style>
  <w:style w:type="paragraph" w:styleId="NormalWeb">
    <w:name w:val="Normal (Web)"/>
    <w:basedOn w:val="Normal"/>
    <w:uiPriority w:val="99"/>
    <w:unhideWhenUsed/>
    <w:rsid w:val="00433E6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mf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bmf.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mf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Mato</dc:creator>
  <cp:keywords/>
  <dc:description/>
  <cp:lastModifiedBy>Mandi Shenediela</cp:lastModifiedBy>
  <cp:revision>6</cp:revision>
  <dcterms:created xsi:type="dcterms:W3CDTF">2024-11-12T13:09:00Z</dcterms:created>
  <dcterms:modified xsi:type="dcterms:W3CDTF">2024-11-26T14:39:00Z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110dcbc268bc3faa82b5c263c806317aaaf233f98b08797618fe50b283da8193</vt:lpwstr>
  </property>
</Properties>
</file>