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3CAC" w14:textId="6567A578" w:rsidR="00754DF6" w:rsidRDefault="0053132E" w:rsidP="0053132E">
      <w:pPr>
        <w:jc w:val="center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NJOFTIM PËR POZICION VAKANT PUNE</w:t>
      </w:r>
    </w:p>
    <w:p w14:paraId="5C1A4791" w14:textId="77777777" w:rsidR="00BB2F2B" w:rsidRDefault="00BB2F2B" w:rsidP="0053132E">
      <w:pPr>
        <w:jc w:val="center"/>
        <w:rPr>
          <w:rFonts w:ascii="Times New Roman" w:hAnsi="Times New Roman" w:cs="Times New Roman"/>
          <w:b/>
          <w:bCs/>
        </w:rPr>
      </w:pPr>
    </w:p>
    <w:p w14:paraId="4A8C876A" w14:textId="1C1B2445" w:rsidR="00BB2F2B" w:rsidRPr="000254F9" w:rsidRDefault="00BB2F2B" w:rsidP="00BB2F2B">
      <w:pPr>
        <w:rPr>
          <w:rFonts w:ascii="Times New Roman" w:hAnsi="Times New Roman" w:cs="Times New Roman"/>
          <w:b/>
          <w:bCs/>
        </w:rPr>
      </w:pPr>
    </w:p>
    <w:p w14:paraId="2A660F89" w14:textId="77777777" w:rsidR="007B1FE9" w:rsidRPr="000254F9" w:rsidRDefault="007B1FE9" w:rsidP="003C4E81">
      <w:pPr>
        <w:rPr>
          <w:rFonts w:ascii="Times New Roman" w:hAnsi="Times New Roman" w:cs="Times New Roman"/>
          <w:b/>
          <w:bCs/>
        </w:rPr>
      </w:pPr>
    </w:p>
    <w:p w14:paraId="23F38B7B" w14:textId="639488C0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>Emri i Punëdhënësit:</w:t>
      </w:r>
      <w:r w:rsidRPr="000254F9">
        <w:rPr>
          <w:rFonts w:ascii="Times New Roman" w:hAnsi="Times New Roman" w:cs="Times New Roman"/>
        </w:rPr>
        <w:tab/>
        <w:t>Fondacioni për Menaxhimin e Butrintit</w:t>
      </w:r>
    </w:p>
    <w:p w14:paraId="7FDBE20B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537F0A64" w14:textId="30E07A17" w:rsidR="006056CA" w:rsidRPr="000254F9" w:rsidRDefault="006056CA" w:rsidP="000254F9">
      <w:pPr>
        <w:ind w:left="2880" w:hanging="2880"/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Pozicioni: </w:t>
      </w:r>
      <w:r w:rsidRPr="000254F9">
        <w:rPr>
          <w:rFonts w:ascii="Times New Roman" w:hAnsi="Times New Roman" w:cs="Times New Roman"/>
          <w:b/>
          <w:bCs/>
        </w:rPr>
        <w:tab/>
      </w:r>
      <w:r w:rsidR="00BB2F2B">
        <w:rPr>
          <w:rFonts w:ascii="Times New Roman" w:hAnsi="Times New Roman" w:cs="Times New Roman"/>
        </w:rPr>
        <w:t>Guid</w:t>
      </w:r>
      <w:r w:rsidR="00BB2F2B" w:rsidRPr="000254F9">
        <w:rPr>
          <w:rFonts w:ascii="Times New Roman" w:hAnsi="Times New Roman" w:cs="Times New Roman"/>
        </w:rPr>
        <w:t>ë</w:t>
      </w:r>
      <w:r w:rsidR="00BB2F2B">
        <w:rPr>
          <w:rFonts w:ascii="Times New Roman" w:hAnsi="Times New Roman" w:cs="Times New Roman"/>
        </w:rPr>
        <w:t xml:space="preserve"> </w:t>
      </w:r>
      <w:r w:rsidR="00E81D13" w:rsidRPr="000254F9">
        <w:rPr>
          <w:rFonts w:ascii="Times New Roman" w:hAnsi="Times New Roman" w:cs="Times New Roman"/>
        </w:rPr>
        <w:t>pranë</w:t>
      </w:r>
      <w:r w:rsidRPr="000254F9">
        <w:rPr>
          <w:rFonts w:ascii="Times New Roman" w:hAnsi="Times New Roman" w:cs="Times New Roman"/>
        </w:rPr>
        <w:t xml:space="preserve"> Fondacionit për Menaxhimin e Butrintit </w:t>
      </w:r>
      <w:bookmarkStart w:id="0" w:name="_Hlk187413991"/>
      <w:r w:rsidRPr="000254F9">
        <w:rPr>
          <w:rFonts w:ascii="Times New Roman" w:hAnsi="Times New Roman" w:cs="Times New Roman"/>
        </w:rPr>
        <w:t>n</w:t>
      </w:r>
      <w:r w:rsidR="00101BBC" w:rsidRPr="000254F9">
        <w:rPr>
          <w:rFonts w:ascii="Times New Roman" w:hAnsi="Times New Roman" w:cs="Times New Roman"/>
        </w:rPr>
        <w:t>ë</w:t>
      </w:r>
      <w:r w:rsidR="00382BBF" w:rsidRPr="000254F9">
        <w:rPr>
          <w:rFonts w:ascii="Times New Roman" w:hAnsi="Times New Roman" w:cs="Times New Roman"/>
        </w:rPr>
        <w:t xml:space="preserve"> si</w:t>
      </w:r>
      <w:r w:rsidRPr="000254F9">
        <w:rPr>
          <w:rFonts w:ascii="Times New Roman" w:hAnsi="Times New Roman" w:cs="Times New Roman"/>
        </w:rPr>
        <w:t>tin e Trashëgimisë Botërore t</w:t>
      </w:r>
      <w:r w:rsidR="00E76F26" w:rsidRPr="000254F9">
        <w:rPr>
          <w:rFonts w:ascii="Times New Roman" w:hAnsi="Times New Roman" w:cs="Times New Roman"/>
        </w:rPr>
        <w:t>ë</w:t>
      </w:r>
      <w:r w:rsidRPr="000254F9">
        <w:rPr>
          <w:rFonts w:ascii="Times New Roman" w:hAnsi="Times New Roman" w:cs="Times New Roman"/>
        </w:rPr>
        <w:t xml:space="preserve"> Butrintit, Shqipëri </w:t>
      </w:r>
    </w:p>
    <w:bookmarkEnd w:id="0"/>
    <w:p w14:paraId="6F10B104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4742F2E" w14:textId="2CCF9B41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Vendi i Punës: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382BBF" w:rsidRPr="000254F9">
        <w:rPr>
          <w:rFonts w:ascii="Times New Roman" w:hAnsi="Times New Roman" w:cs="Times New Roman"/>
        </w:rPr>
        <w:t>Butrint</w:t>
      </w:r>
      <w:r w:rsidRPr="000254F9">
        <w:rPr>
          <w:rFonts w:ascii="Times New Roman" w:hAnsi="Times New Roman" w:cs="Times New Roman"/>
        </w:rPr>
        <w:t>, Shqipëri</w:t>
      </w:r>
    </w:p>
    <w:p w14:paraId="0116D270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07E54C2" w14:textId="7466B771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Raporton Pranë: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923EC6" w:rsidRPr="000254F9">
        <w:rPr>
          <w:rFonts w:ascii="Times New Roman" w:hAnsi="Times New Roman" w:cs="Times New Roman"/>
        </w:rPr>
        <w:t>Menaxheri</w:t>
      </w:r>
      <w:r w:rsidR="005E467F" w:rsidRPr="000254F9">
        <w:rPr>
          <w:rFonts w:ascii="Times New Roman" w:hAnsi="Times New Roman" w:cs="Times New Roman"/>
        </w:rPr>
        <w:t>t</w:t>
      </w:r>
      <w:r w:rsidR="00923EC6" w:rsidRPr="000254F9">
        <w:rPr>
          <w:rFonts w:ascii="Times New Roman" w:hAnsi="Times New Roman" w:cs="Times New Roman"/>
        </w:rPr>
        <w:t xml:space="preserve"> </w:t>
      </w:r>
      <w:r w:rsidR="005E467F" w:rsidRPr="000254F9">
        <w:rPr>
          <w:rFonts w:ascii="Times New Roman" w:hAnsi="Times New Roman" w:cs="Times New Roman"/>
        </w:rPr>
        <w:t xml:space="preserve">të </w:t>
      </w:r>
      <w:r w:rsidR="00BB2F2B">
        <w:rPr>
          <w:rFonts w:ascii="Times New Roman" w:hAnsi="Times New Roman" w:cs="Times New Roman"/>
        </w:rPr>
        <w:t>Vizitor</w:t>
      </w:r>
      <w:r w:rsidR="00BB2F2B" w:rsidRPr="000254F9">
        <w:rPr>
          <w:rFonts w:ascii="Times New Roman" w:hAnsi="Times New Roman" w:cs="Times New Roman"/>
        </w:rPr>
        <w:t>ë</w:t>
      </w:r>
      <w:r w:rsidR="00BB2F2B">
        <w:rPr>
          <w:rFonts w:ascii="Times New Roman" w:hAnsi="Times New Roman" w:cs="Times New Roman"/>
        </w:rPr>
        <w:t>ve</w:t>
      </w:r>
    </w:p>
    <w:p w14:paraId="5C94BFE2" w14:textId="6CF2FA6F" w:rsidR="006056CA" w:rsidRPr="000254F9" w:rsidRDefault="006056CA" w:rsidP="00882C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 xml:space="preserve"> </w:t>
      </w:r>
    </w:p>
    <w:p w14:paraId="5EA382AC" w14:textId="77777777" w:rsidR="00BB2F2B" w:rsidRDefault="00BB2F2B" w:rsidP="00882C2B">
      <w:pPr>
        <w:jc w:val="both"/>
        <w:rPr>
          <w:rFonts w:ascii="Times New Roman" w:hAnsi="Times New Roman" w:cs="Times New Roman"/>
          <w:b/>
          <w:bCs/>
        </w:rPr>
      </w:pPr>
    </w:p>
    <w:p w14:paraId="1ACFF4B8" w14:textId="6A8A81D4" w:rsidR="007943FD" w:rsidRPr="00BB2F2B" w:rsidRDefault="00BB2F2B" w:rsidP="00882C2B">
      <w:pPr>
        <w:jc w:val="both"/>
        <w:rPr>
          <w:rFonts w:ascii="Times New Roman" w:hAnsi="Times New Roman" w:cs="Times New Roman"/>
          <w:b/>
          <w:bCs/>
        </w:rPr>
      </w:pPr>
      <w:r w:rsidRPr="00BB2F2B">
        <w:rPr>
          <w:rFonts w:ascii="Times New Roman" w:hAnsi="Times New Roman" w:cs="Times New Roman"/>
          <w:b/>
          <w:bCs/>
        </w:rPr>
        <w:t>Përshkrimi i Punës</w:t>
      </w:r>
      <w:r w:rsidRPr="000254F9">
        <w:rPr>
          <w:rFonts w:ascii="Times New Roman" w:hAnsi="Times New Roman" w:cs="Times New Roman"/>
          <w:b/>
          <w:bCs/>
        </w:rPr>
        <w:t>:</w:t>
      </w:r>
    </w:p>
    <w:p w14:paraId="4BC9C2EF" w14:textId="77777777" w:rsidR="00BB2F2B" w:rsidRDefault="00BB2F2B" w:rsidP="00882C2B">
      <w:pPr>
        <w:jc w:val="both"/>
        <w:rPr>
          <w:rFonts w:ascii="Times New Roman" w:hAnsi="Times New Roman" w:cs="Times New Roman"/>
          <w:b/>
          <w:bCs/>
        </w:rPr>
      </w:pPr>
    </w:p>
    <w:p w14:paraId="6A3D2DB6" w14:textId="1EDCEFA2" w:rsidR="00BB2F2B" w:rsidRDefault="00BB2F2B" w:rsidP="00882C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Fondacioni p</w:t>
      </w:r>
      <w:r w:rsidRPr="00BB2F2B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r Menaxhimin e Butrintit </w:t>
      </w:r>
      <w:r w:rsidRPr="00BB2F2B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sht</w:t>
      </w:r>
      <w:r w:rsidRPr="00BB2F2B">
        <w:rPr>
          <w:rFonts w:ascii="Times New Roman" w:hAnsi="Times New Roman" w:cs="Times New Roman"/>
        </w:rPr>
        <w:t xml:space="preserve">ë në kërkim të </w:t>
      </w:r>
      <w:r>
        <w:rPr>
          <w:rFonts w:ascii="Times New Roman" w:hAnsi="Times New Roman" w:cs="Times New Roman"/>
        </w:rPr>
        <w:t>nj</w:t>
      </w:r>
      <w:r w:rsidRPr="000254F9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guide</w:t>
      </w:r>
      <w:r w:rsidRPr="00BB2F2B">
        <w:rPr>
          <w:rFonts w:ascii="Times New Roman" w:hAnsi="Times New Roman" w:cs="Times New Roman"/>
        </w:rPr>
        <w:t xml:space="preserve"> të pasionuar dhe me njohuri mbi historinë, kulturën dhe biodiversitetin e Parkut Kombëtar të Butrintit për të ofruar eksperienca unike dhe informuese për vizitorët vendas dhe të huaj. Kandidati ideal do të </w:t>
      </w:r>
      <w:r>
        <w:rPr>
          <w:rFonts w:ascii="Times New Roman" w:hAnsi="Times New Roman" w:cs="Times New Roman"/>
        </w:rPr>
        <w:t>k</w:t>
      </w:r>
      <w:r w:rsidRPr="00BB2F2B">
        <w:rPr>
          <w:rFonts w:ascii="Times New Roman" w:hAnsi="Times New Roman" w:cs="Times New Roman"/>
        </w:rPr>
        <w:t xml:space="preserve">etë </w:t>
      </w:r>
      <w:r>
        <w:rPr>
          <w:rFonts w:ascii="Times New Roman" w:hAnsi="Times New Roman" w:cs="Times New Roman"/>
        </w:rPr>
        <w:t>aft</w:t>
      </w:r>
      <w:r w:rsidRPr="000254F9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si </w:t>
      </w:r>
      <w:r w:rsidRPr="00BB2F2B">
        <w:rPr>
          <w:rFonts w:ascii="Times New Roman" w:hAnsi="Times New Roman" w:cs="Times New Roman"/>
        </w:rPr>
        <w:t>komunikues</w:t>
      </w:r>
      <w:r>
        <w:rPr>
          <w:rFonts w:ascii="Times New Roman" w:hAnsi="Times New Roman" w:cs="Times New Roman"/>
        </w:rPr>
        <w:t>e</w:t>
      </w:r>
      <w:r w:rsidRPr="00BB2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0254F9">
        <w:rPr>
          <w:rFonts w:ascii="Times New Roman" w:hAnsi="Times New Roman" w:cs="Times New Roman"/>
        </w:rPr>
        <w:t>ë</w:t>
      </w:r>
      <w:r w:rsidRPr="00BB2F2B">
        <w:rPr>
          <w:rFonts w:ascii="Times New Roman" w:hAnsi="Times New Roman" w:cs="Times New Roman"/>
        </w:rPr>
        <w:t xml:space="preserve"> shkëlqyer</w:t>
      </w:r>
      <w:r>
        <w:rPr>
          <w:rFonts w:ascii="Times New Roman" w:hAnsi="Times New Roman" w:cs="Times New Roman"/>
        </w:rPr>
        <w:t>a</w:t>
      </w:r>
      <w:r w:rsidRPr="00BB2F2B">
        <w:rPr>
          <w:rFonts w:ascii="Times New Roman" w:hAnsi="Times New Roman" w:cs="Times New Roman"/>
        </w:rPr>
        <w:t>, me aftësi për të përcjellë informacionin në mënyrë të qartë dhe interesante.</w:t>
      </w:r>
    </w:p>
    <w:p w14:paraId="0DAA6FCA" w14:textId="77777777" w:rsidR="00BB2F2B" w:rsidRDefault="00BB2F2B" w:rsidP="00882C2B">
      <w:pPr>
        <w:jc w:val="both"/>
        <w:rPr>
          <w:rFonts w:ascii="Times New Roman" w:hAnsi="Times New Roman" w:cs="Times New Roman"/>
        </w:rPr>
      </w:pPr>
    </w:p>
    <w:p w14:paraId="05AE34DC" w14:textId="77777777" w:rsidR="00BB2F2B" w:rsidRDefault="00BB2F2B" w:rsidP="00BB2F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Përgjegjësitë Kryesore:</w:t>
      </w:r>
    </w:p>
    <w:p w14:paraId="479EDC4E" w14:textId="77777777" w:rsidR="0053132E" w:rsidRPr="000254F9" w:rsidRDefault="0053132E" w:rsidP="00882C2B">
      <w:pPr>
        <w:jc w:val="both"/>
        <w:rPr>
          <w:rFonts w:ascii="Times New Roman" w:hAnsi="Times New Roman" w:cs="Times New Roman"/>
          <w:b/>
          <w:bCs/>
        </w:rPr>
      </w:pPr>
    </w:p>
    <w:p w14:paraId="17E79837" w14:textId="77777777" w:rsidR="00BB2F2B" w:rsidRPr="00BB2F2B" w:rsidRDefault="00BB2F2B" w:rsidP="00BB2F2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Të udhëheqë turne turistike në Parkun Kombëtar të Butrintit, duke ofruar informacion të detajuar mbi historinë, arkeologjinë dhe natyrën e zonës.</w:t>
      </w:r>
    </w:p>
    <w:p w14:paraId="2AC74242" w14:textId="77777777" w:rsidR="00BB2F2B" w:rsidRPr="00BB2F2B" w:rsidRDefault="00BB2F2B" w:rsidP="00BB2F2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Të sigurojë një përvojë cilësore për vizitorët, duke përdorur metoda interaktive dhe tërheqëse për shpjegimin e informacionit.</w:t>
      </w:r>
    </w:p>
    <w:p w14:paraId="3945B45F" w14:textId="77777777" w:rsidR="00BB2F2B" w:rsidRPr="00BB2F2B" w:rsidRDefault="00BB2F2B" w:rsidP="00BB2F2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Të përgjigjet në mënyrë profesionale dhe miqësore ndaj pyetjeve të turistëve.</w:t>
      </w:r>
    </w:p>
    <w:p w14:paraId="4225648C" w14:textId="77777777" w:rsidR="00BB2F2B" w:rsidRPr="00BB2F2B" w:rsidRDefault="00BB2F2B" w:rsidP="00BB2F2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Të promovojë ruajtjen dhe mbrojtjen e pasurive kulturore dhe natyrore të parkut.</w:t>
      </w:r>
    </w:p>
    <w:p w14:paraId="2F8F2601" w14:textId="050B575F" w:rsidR="00BB2F2B" w:rsidRPr="00BB2F2B" w:rsidRDefault="00BB2F2B" w:rsidP="00BB2F2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Të ndihmojë në organizimin e grupeve dhe të sigurohet që të gjithë pjesëmarrësit ndjekin rregullat e sigurisë</w:t>
      </w:r>
      <w:r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t</w:t>
      </w:r>
      <w:r w:rsidRPr="000254F9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parkut</w:t>
      </w: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.</w:t>
      </w:r>
    </w:p>
    <w:p w14:paraId="21B1B15B" w14:textId="77777777" w:rsidR="00BB2F2B" w:rsidRPr="00BB2F2B" w:rsidRDefault="00BB2F2B" w:rsidP="00BB2F2B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Të bashkëpunojë me stafin e parkut për të ofruar shërbim të koordinuar dhe të kënaqshëm për vizitorët.</w:t>
      </w:r>
    </w:p>
    <w:p w14:paraId="30BA878B" w14:textId="77777777" w:rsidR="00BB2F2B" w:rsidRDefault="00BB2F2B" w:rsidP="00BB2F2B">
      <w:pPr>
        <w:jc w:val="both"/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</w:pPr>
    </w:p>
    <w:p w14:paraId="38EDC45B" w14:textId="1F238538" w:rsidR="00BB2F2B" w:rsidRPr="00BB2F2B" w:rsidRDefault="00BB2F2B" w:rsidP="00BB2F2B">
      <w:pPr>
        <w:jc w:val="both"/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</w:pPr>
      <w:proofErr w:type="spellStart"/>
      <w:r w:rsidRPr="00BB2F2B"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  <w:t>Kualifikimet</w:t>
      </w:r>
      <w:proofErr w:type="spellEnd"/>
      <w:r w:rsidRPr="00BB2F2B"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  <w:t>dhe</w:t>
      </w:r>
      <w:proofErr w:type="spellEnd"/>
      <w:r w:rsidRPr="00BB2F2B"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  <w:t>Kërkesat</w:t>
      </w:r>
      <w:proofErr w:type="spellEnd"/>
      <w:r w:rsidRPr="00BB2F2B">
        <w:rPr>
          <w:rFonts w:ascii="Times New Roman" w:eastAsia="Times New Roman" w:hAnsi="Times New Roman" w:cs="Times New Roman"/>
          <w:b/>
          <w:bCs/>
          <w:kern w:val="2"/>
          <w:lang w:val="en-US" w:eastAsia="en-GB"/>
          <w14:ligatures w14:val="standardContextual"/>
        </w:rPr>
        <w:t>:</w:t>
      </w:r>
    </w:p>
    <w:p w14:paraId="23077AEE" w14:textId="77777777" w:rsidR="00BB2F2B" w:rsidRDefault="00BB2F2B" w:rsidP="00BB2F2B">
      <w:pPr>
        <w:ind w:left="720"/>
        <w:jc w:val="both"/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</w:pPr>
    </w:p>
    <w:p w14:paraId="149297CD" w14:textId="7EEE9CEF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  <w:t>Diplomë universitare në Histori, Arkeologji, Turizëm, Biologji apo fusha të ngjashme (e preferueshme).</w:t>
      </w:r>
    </w:p>
    <w:p w14:paraId="56D6448D" w14:textId="77777777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  <w:t>Eksperiencë e mëparshme si guidë turistike ose në sektorin e turizmit.</w:t>
      </w:r>
    </w:p>
    <w:p w14:paraId="7510AE16" w14:textId="77777777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</w:pP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Njohuri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shkëlqyera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mbi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historinë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,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kulturën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dhe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biodiversitetin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e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Butrintit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.</w:t>
      </w:r>
    </w:p>
    <w:p w14:paraId="1BF36C2B" w14:textId="77777777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</w:pP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Aftësi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shkëlqyera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komunikimi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dhe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tregimi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historive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(storytelling).</w:t>
      </w:r>
    </w:p>
    <w:p w14:paraId="64896FEE" w14:textId="77777777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</w:pP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Njohuri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mira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gjuhës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angleze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(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gjuhë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tjera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janë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avantazh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).</w:t>
      </w:r>
    </w:p>
    <w:p w14:paraId="0797F427" w14:textId="77777777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</w:pP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Aftësi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për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punuar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me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grupe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ndryshme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turistësh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dhe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menaxhojë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situata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ndryshme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.</w:t>
      </w:r>
    </w:p>
    <w:p w14:paraId="6B7E24DA" w14:textId="77777777" w:rsid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</w:pP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Fleksibilitet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për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punuar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në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ambiente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të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jashtme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dhe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orare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 xml:space="preserve"> </w:t>
      </w:r>
      <w:proofErr w:type="spellStart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fleksibël</w:t>
      </w:r>
      <w:proofErr w:type="spellEnd"/>
      <w:r w:rsidRPr="00BB2F2B">
        <w:rPr>
          <w:rFonts w:ascii="Times New Roman" w:eastAsia="Times New Roman" w:hAnsi="Times New Roman" w:cs="Times New Roman"/>
          <w:kern w:val="2"/>
          <w:lang w:val="en-US" w:eastAsia="en-GB"/>
          <w14:ligatures w14:val="standardContextual"/>
        </w:rPr>
        <w:t>.</w:t>
      </w:r>
    </w:p>
    <w:p w14:paraId="398C2D4E" w14:textId="189474D0" w:rsidR="00BB2F2B" w:rsidRPr="00BB2F2B" w:rsidRDefault="00BB2F2B" w:rsidP="00BB2F2B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</w:pPr>
      <w:r w:rsidRPr="00BB2F2B"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  <w:t>Prioritet kan</w:t>
      </w:r>
      <w:r w:rsidRPr="000254F9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guidat e licencuara.</w:t>
      </w:r>
    </w:p>
    <w:p w14:paraId="250CBF21" w14:textId="77777777" w:rsidR="00EC7483" w:rsidRPr="00BB2F2B" w:rsidRDefault="00EC7483" w:rsidP="000254F9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0D4A2CBA" w14:textId="77777777" w:rsidR="00EC7483" w:rsidRPr="00882C2B" w:rsidRDefault="00EC7483" w:rsidP="00882C2B">
      <w:pPr>
        <w:spacing w:after="191" w:line="259" w:lineRule="auto"/>
        <w:ind w:left="-5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t xml:space="preserve">Kualifikimet e preferuara: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71A28E12" w14:textId="30B94713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Eksperiencë </w:t>
      </w:r>
      <w:r w:rsidR="00EB57B6">
        <w:rPr>
          <w:rFonts w:ascii="Times New Roman" w:hAnsi="Times New Roman" w:cs="Times New Roman"/>
        </w:rPr>
        <w:t>n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pozicion t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ngjash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>m</w:t>
      </w:r>
      <w:r w:rsidRPr="00882C2B">
        <w:rPr>
          <w:rFonts w:ascii="Times New Roman" w:hAnsi="Times New Roman" w:cs="Times New Roman"/>
        </w:rPr>
        <w:t xml:space="preserve">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043132B7" w14:textId="6B2B04A5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lastRenderedPageBreak/>
        <w:t xml:space="preserve">Certifikime në </w:t>
      </w:r>
      <w:r w:rsidR="00BB2F2B">
        <w:rPr>
          <w:rFonts w:ascii="Times New Roman" w:hAnsi="Times New Roman" w:cs="Times New Roman"/>
        </w:rPr>
        <w:t>gjuh</w:t>
      </w:r>
      <w:r w:rsidR="00BB2F2B" w:rsidRPr="000254F9">
        <w:rPr>
          <w:rFonts w:ascii="Times New Roman" w:hAnsi="Times New Roman" w:cs="Times New Roman"/>
        </w:rPr>
        <w:t>ë</w:t>
      </w:r>
      <w:r w:rsidR="00BB2F2B">
        <w:rPr>
          <w:rFonts w:ascii="Times New Roman" w:hAnsi="Times New Roman" w:cs="Times New Roman"/>
        </w:rPr>
        <w:t xml:space="preserve"> t</w:t>
      </w:r>
      <w:r w:rsidR="00BB2F2B" w:rsidRPr="000254F9">
        <w:rPr>
          <w:rFonts w:ascii="Times New Roman" w:hAnsi="Times New Roman" w:cs="Times New Roman"/>
        </w:rPr>
        <w:t>ë</w:t>
      </w:r>
      <w:r w:rsidR="00BB2F2B">
        <w:rPr>
          <w:rFonts w:ascii="Times New Roman" w:hAnsi="Times New Roman" w:cs="Times New Roman"/>
        </w:rPr>
        <w:t xml:space="preserve"> huaja</w:t>
      </w:r>
      <w:r w:rsidRPr="00882C2B">
        <w:rPr>
          <w:rFonts w:ascii="Times New Roman" w:hAnsi="Times New Roman" w:cs="Times New Roman"/>
        </w:rPr>
        <w:t xml:space="preserve">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5A223411" w14:textId="77777777" w:rsidR="00EC7483" w:rsidRPr="00882C2B" w:rsidRDefault="00EC7483" w:rsidP="00882C2B">
      <w:pPr>
        <w:spacing w:line="259" w:lineRule="auto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t xml:space="preserve">Procesi i aplikimit: </w:t>
      </w:r>
    </w:p>
    <w:p w14:paraId="4C2879EF" w14:textId="05C40183" w:rsidR="00EC7483" w:rsidRPr="00882C2B" w:rsidRDefault="00EC7483" w:rsidP="00882C2B">
      <w:pPr>
        <w:spacing w:after="159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Kandidatët e interesuar duhet të dorëzojnë një CV dhe një letër motivuese që përshkruan përvojën e tyre përkatëse në </w:t>
      </w:r>
      <w:hyperlink r:id="rId7" w:history="1">
        <w:r w:rsidRPr="00882C2B">
          <w:rPr>
            <w:rStyle w:val="Hyperlink"/>
            <w:rFonts w:ascii="Times New Roman" w:hAnsi="Times New Roman" w:cs="Times New Roman"/>
          </w:rPr>
          <w:t>careers@bmf.al</w:t>
        </w:r>
      </w:hyperlink>
      <w:r w:rsidRPr="00882C2B">
        <w:rPr>
          <w:rFonts w:ascii="Times New Roman" w:hAnsi="Times New Roman" w:cs="Times New Roman"/>
        </w:rPr>
        <w:t xml:space="preserve"> </w:t>
      </w:r>
      <w:bookmarkStart w:id="1" w:name="_Hlk187326376"/>
      <w:r w:rsidRPr="00882C2B">
        <w:rPr>
          <w:rFonts w:ascii="Times New Roman" w:hAnsi="Times New Roman" w:cs="Times New Roman"/>
        </w:rPr>
        <w:t>ose fizikisht pranë Parkut Kombëtar të Butrintit.</w:t>
      </w:r>
      <w:bookmarkEnd w:id="1"/>
    </w:p>
    <w:p w14:paraId="1399C5E9" w14:textId="61274A62" w:rsidR="00EC7483" w:rsidRPr="0030441A" w:rsidRDefault="00EC7483" w:rsidP="00882C2B">
      <w:pPr>
        <w:spacing w:after="159"/>
        <w:jc w:val="both"/>
        <w:rPr>
          <w:rFonts w:ascii="Times New Roman" w:hAnsi="Times New Roman" w:cs="Times New Roman"/>
          <w:b/>
          <w:bCs/>
        </w:rPr>
      </w:pPr>
      <w:r w:rsidRPr="00882C2B">
        <w:rPr>
          <w:rFonts w:ascii="Times New Roman" w:hAnsi="Times New Roman" w:cs="Times New Roman"/>
        </w:rPr>
        <w:t>Aplikimet do të pranohen deri në 2</w:t>
      </w:r>
      <w:r w:rsidR="00674091">
        <w:rPr>
          <w:rFonts w:ascii="Times New Roman" w:hAnsi="Times New Roman" w:cs="Times New Roman"/>
        </w:rPr>
        <w:t>7</w:t>
      </w:r>
      <w:r w:rsidRPr="00882C2B">
        <w:rPr>
          <w:rFonts w:ascii="Times New Roman" w:hAnsi="Times New Roman" w:cs="Times New Roman"/>
        </w:rPr>
        <w:t>/0</w:t>
      </w:r>
      <w:r w:rsidR="00674091">
        <w:rPr>
          <w:rFonts w:ascii="Times New Roman" w:hAnsi="Times New Roman" w:cs="Times New Roman"/>
        </w:rPr>
        <w:t>3</w:t>
      </w:r>
      <w:r w:rsidRPr="00882C2B">
        <w:rPr>
          <w:rFonts w:ascii="Times New Roman" w:hAnsi="Times New Roman" w:cs="Times New Roman"/>
        </w:rPr>
        <w:t>/2025.</w:t>
      </w:r>
    </w:p>
    <w:sectPr w:rsidR="00EC7483" w:rsidRPr="0030441A" w:rsidSect="00882C2B">
      <w:headerReference w:type="default" r:id="rId8"/>
      <w:footerReference w:type="default" r:id="rId9"/>
      <w:pgSz w:w="11906" w:h="16838"/>
      <w:pgMar w:top="1980" w:right="1109" w:bottom="1354" w:left="1080" w:header="12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F68B" w14:textId="77777777" w:rsidR="00AB1E74" w:rsidRDefault="00AB1E74" w:rsidP="00C21C45">
      <w:r>
        <w:separator/>
      </w:r>
    </w:p>
  </w:endnote>
  <w:endnote w:type="continuationSeparator" w:id="0">
    <w:p w14:paraId="3C01E654" w14:textId="77777777" w:rsidR="00AB1E74" w:rsidRDefault="00AB1E74" w:rsidP="00C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87621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33E96C" w14:textId="405146FD" w:rsidR="00BB62CA" w:rsidRDefault="00BB62CA">
            <w:pPr>
              <w:pStyle w:val="Footer"/>
              <w:jc w:val="right"/>
            </w:pP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Faqja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664F0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 nga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664F0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64A89FC1" w14:textId="77777777" w:rsidR="00BB62CA" w:rsidRDefault="00BB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BC6C" w14:textId="77777777" w:rsidR="00AB1E74" w:rsidRDefault="00AB1E74" w:rsidP="00C21C45">
      <w:r>
        <w:separator/>
      </w:r>
    </w:p>
  </w:footnote>
  <w:footnote w:type="continuationSeparator" w:id="0">
    <w:p w14:paraId="797922CB" w14:textId="77777777" w:rsidR="00AB1E74" w:rsidRDefault="00AB1E74" w:rsidP="00C2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247B" w14:textId="77777777" w:rsidR="005664F0" w:rsidRDefault="00C21C45" w:rsidP="00C21C45">
    <w:pPr>
      <w:rPr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80F09" wp14:editId="7BAFB654">
          <wp:simplePos x="0" y="0"/>
          <wp:positionH relativeFrom="column">
            <wp:posOffset>24765</wp:posOffset>
          </wp:positionH>
          <wp:positionV relativeFrom="paragraph">
            <wp:posOffset>-320675</wp:posOffset>
          </wp:positionV>
          <wp:extent cx="1905000" cy="455295"/>
          <wp:effectExtent l="0" t="0" r="0" b="0"/>
          <wp:wrapSquare wrapText="bothSides"/>
          <wp:docPr id="84327721" name="Picture 8432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6CA">
      <w:rPr>
        <w:sz w:val="22"/>
        <w:szCs w:val="22"/>
        <w:lang w:val="en-US"/>
      </w:rPr>
      <w:t xml:space="preserve">                                                          </w:t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</w:p>
  <w:p w14:paraId="0134207D" w14:textId="44A984DF" w:rsidR="00C21C45" w:rsidRDefault="00C2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7F7"/>
    <w:multiLevelType w:val="hybridMultilevel"/>
    <w:tmpl w:val="3A9017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F86E40"/>
    <w:multiLevelType w:val="multilevel"/>
    <w:tmpl w:val="C25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30631"/>
    <w:multiLevelType w:val="hybridMultilevel"/>
    <w:tmpl w:val="8784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3DF"/>
    <w:multiLevelType w:val="hybridMultilevel"/>
    <w:tmpl w:val="0226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1C3"/>
    <w:multiLevelType w:val="hybridMultilevel"/>
    <w:tmpl w:val="D5D6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7F7"/>
    <w:multiLevelType w:val="multilevel"/>
    <w:tmpl w:val="5BBEDC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A92910"/>
    <w:multiLevelType w:val="hybridMultilevel"/>
    <w:tmpl w:val="EF7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6130"/>
    <w:multiLevelType w:val="hybridMultilevel"/>
    <w:tmpl w:val="1856192C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E5928"/>
    <w:multiLevelType w:val="hybridMultilevel"/>
    <w:tmpl w:val="D19C03A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50403"/>
    <w:multiLevelType w:val="multilevel"/>
    <w:tmpl w:val="458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15EF6"/>
    <w:multiLevelType w:val="hybridMultilevel"/>
    <w:tmpl w:val="37587FCA"/>
    <w:lvl w:ilvl="0" w:tplc="6E4E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67E3"/>
    <w:multiLevelType w:val="hybridMultilevel"/>
    <w:tmpl w:val="6EF877D8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F5E8D"/>
    <w:multiLevelType w:val="hybridMultilevel"/>
    <w:tmpl w:val="2A824B7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A904B1"/>
    <w:multiLevelType w:val="hybridMultilevel"/>
    <w:tmpl w:val="FFD67912"/>
    <w:lvl w:ilvl="0" w:tplc="EFBCC5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26CC9"/>
    <w:multiLevelType w:val="multilevel"/>
    <w:tmpl w:val="F7A40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S Albert Pro" w:hAnsi="FS Albert Pro" w:hint="default"/>
        <w:b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ascii="FS Albert Pro" w:hAnsi="FS Albert Pro" w:hint="default"/>
        <w:b w:val="0"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FS Albert Pro" w:hAnsi="FS Albert Pro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FS Albert Pro" w:hAnsi="FS Albert Pro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FS Albert Pro" w:hAnsi="FS Albert Pro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FS Albert Pro" w:hAnsi="FS Albert Pro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FS Albert Pro" w:hAnsi="FS Albert Pro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FS Albert Pro" w:hAnsi="FS Albert Pro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FS Albert Pro" w:hAnsi="FS Albert Pro" w:hint="default"/>
      </w:rPr>
    </w:lvl>
  </w:abstractNum>
  <w:abstractNum w:abstractNumId="15" w15:restartNumberingAfterBreak="0">
    <w:nsid w:val="7FAA5E8A"/>
    <w:multiLevelType w:val="hybridMultilevel"/>
    <w:tmpl w:val="62083F08"/>
    <w:lvl w:ilvl="0" w:tplc="773CB74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0275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ED79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3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468E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086D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0C00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6EF4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7C1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724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604808">
    <w:abstractNumId w:val="0"/>
  </w:num>
  <w:num w:numId="3" w16cid:durableId="712510382">
    <w:abstractNumId w:val="10"/>
  </w:num>
  <w:num w:numId="4" w16cid:durableId="894315815">
    <w:abstractNumId w:val="13"/>
  </w:num>
  <w:num w:numId="5" w16cid:durableId="455805149">
    <w:abstractNumId w:val="4"/>
  </w:num>
  <w:num w:numId="6" w16cid:durableId="1513450654">
    <w:abstractNumId w:val="5"/>
  </w:num>
  <w:num w:numId="7" w16cid:durableId="534654042">
    <w:abstractNumId w:val="2"/>
  </w:num>
  <w:num w:numId="8" w16cid:durableId="994723325">
    <w:abstractNumId w:val="6"/>
  </w:num>
  <w:num w:numId="9" w16cid:durableId="1478188094">
    <w:abstractNumId w:val="15"/>
  </w:num>
  <w:num w:numId="10" w16cid:durableId="411123776">
    <w:abstractNumId w:val="3"/>
  </w:num>
  <w:num w:numId="11" w16cid:durableId="1769227229">
    <w:abstractNumId w:val="8"/>
  </w:num>
  <w:num w:numId="12" w16cid:durableId="1699968449">
    <w:abstractNumId w:val="7"/>
  </w:num>
  <w:num w:numId="13" w16cid:durableId="1730298242">
    <w:abstractNumId w:val="11"/>
  </w:num>
  <w:num w:numId="14" w16cid:durableId="1216892201">
    <w:abstractNumId w:val="12"/>
  </w:num>
  <w:num w:numId="15" w16cid:durableId="1223523771">
    <w:abstractNumId w:val="1"/>
  </w:num>
  <w:num w:numId="16" w16cid:durableId="913125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46"/>
    <w:rsid w:val="00005524"/>
    <w:rsid w:val="0001146B"/>
    <w:rsid w:val="000156E3"/>
    <w:rsid w:val="00021861"/>
    <w:rsid w:val="000220B5"/>
    <w:rsid w:val="000254F9"/>
    <w:rsid w:val="000504D4"/>
    <w:rsid w:val="000823CB"/>
    <w:rsid w:val="000A1D49"/>
    <w:rsid w:val="000D002F"/>
    <w:rsid w:val="000D74E7"/>
    <w:rsid w:val="000F0195"/>
    <w:rsid w:val="00100C27"/>
    <w:rsid w:val="00101BBC"/>
    <w:rsid w:val="001064AC"/>
    <w:rsid w:val="00125635"/>
    <w:rsid w:val="00162B30"/>
    <w:rsid w:val="001666A1"/>
    <w:rsid w:val="00180791"/>
    <w:rsid w:val="00195876"/>
    <w:rsid w:val="001A7FBA"/>
    <w:rsid w:val="001B1D8A"/>
    <w:rsid w:val="001C556C"/>
    <w:rsid w:val="001F1FA4"/>
    <w:rsid w:val="001F25EC"/>
    <w:rsid w:val="00207955"/>
    <w:rsid w:val="00244A1C"/>
    <w:rsid w:val="00276ED6"/>
    <w:rsid w:val="002F3BF9"/>
    <w:rsid w:val="0030441A"/>
    <w:rsid w:val="00311197"/>
    <w:rsid w:val="00314F6E"/>
    <w:rsid w:val="00325F63"/>
    <w:rsid w:val="00382BBF"/>
    <w:rsid w:val="003C4E81"/>
    <w:rsid w:val="003C5DBA"/>
    <w:rsid w:val="004070FA"/>
    <w:rsid w:val="004144AE"/>
    <w:rsid w:val="00426EAA"/>
    <w:rsid w:val="0043662E"/>
    <w:rsid w:val="004514AC"/>
    <w:rsid w:val="0045200C"/>
    <w:rsid w:val="0049485C"/>
    <w:rsid w:val="00497675"/>
    <w:rsid w:val="004B3054"/>
    <w:rsid w:val="004B6329"/>
    <w:rsid w:val="004E2DDF"/>
    <w:rsid w:val="004E7494"/>
    <w:rsid w:val="00507D6F"/>
    <w:rsid w:val="00523C62"/>
    <w:rsid w:val="0053132E"/>
    <w:rsid w:val="00533010"/>
    <w:rsid w:val="0054526B"/>
    <w:rsid w:val="005664F0"/>
    <w:rsid w:val="005909F1"/>
    <w:rsid w:val="00596586"/>
    <w:rsid w:val="005A4004"/>
    <w:rsid w:val="005A4E9E"/>
    <w:rsid w:val="005B552E"/>
    <w:rsid w:val="005C217E"/>
    <w:rsid w:val="005C44B9"/>
    <w:rsid w:val="005C6EA6"/>
    <w:rsid w:val="005E0FF2"/>
    <w:rsid w:val="005E467F"/>
    <w:rsid w:val="005E4C71"/>
    <w:rsid w:val="006026C6"/>
    <w:rsid w:val="00602A65"/>
    <w:rsid w:val="006056CA"/>
    <w:rsid w:val="00607139"/>
    <w:rsid w:val="0061643B"/>
    <w:rsid w:val="00674091"/>
    <w:rsid w:val="006A209F"/>
    <w:rsid w:val="006B3F8D"/>
    <w:rsid w:val="006E2A47"/>
    <w:rsid w:val="00704046"/>
    <w:rsid w:val="00710006"/>
    <w:rsid w:val="007442AD"/>
    <w:rsid w:val="00754DF6"/>
    <w:rsid w:val="00774032"/>
    <w:rsid w:val="007821F1"/>
    <w:rsid w:val="00792067"/>
    <w:rsid w:val="007943FD"/>
    <w:rsid w:val="007B1FE9"/>
    <w:rsid w:val="007B2C87"/>
    <w:rsid w:val="007B608A"/>
    <w:rsid w:val="007C53E1"/>
    <w:rsid w:val="00805A67"/>
    <w:rsid w:val="0082760A"/>
    <w:rsid w:val="008542E8"/>
    <w:rsid w:val="00863045"/>
    <w:rsid w:val="0086348D"/>
    <w:rsid w:val="00882C2B"/>
    <w:rsid w:val="00887CE1"/>
    <w:rsid w:val="008A3347"/>
    <w:rsid w:val="008A7EC4"/>
    <w:rsid w:val="008C169C"/>
    <w:rsid w:val="008C75E3"/>
    <w:rsid w:val="008E20AE"/>
    <w:rsid w:val="008F422D"/>
    <w:rsid w:val="00913F10"/>
    <w:rsid w:val="00923EC6"/>
    <w:rsid w:val="0092614E"/>
    <w:rsid w:val="00933F1C"/>
    <w:rsid w:val="0093596A"/>
    <w:rsid w:val="00937D80"/>
    <w:rsid w:val="00940912"/>
    <w:rsid w:val="00945C8B"/>
    <w:rsid w:val="009617E8"/>
    <w:rsid w:val="00967B51"/>
    <w:rsid w:val="00974A48"/>
    <w:rsid w:val="00977871"/>
    <w:rsid w:val="009840C4"/>
    <w:rsid w:val="00986363"/>
    <w:rsid w:val="00986900"/>
    <w:rsid w:val="009A33F2"/>
    <w:rsid w:val="009E0E20"/>
    <w:rsid w:val="00A10D7D"/>
    <w:rsid w:val="00A24AD7"/>
    <w:rsid w:val="00A378E8"/>
    <w:rsid w:val="00A4283B"/>
    <w:rsid w:val="00A44104"/>
    <w:rsid w:val="00A621E2"/>
    <w:rsid w:val="00A63D09"/>
    <w:rsid w:val="00A75349"/>
    <w:rsid w:val="00A862BF"/>
    <w:rsid w:val="00A95CCE"/>
    <w:rsid w:val="00AB1E74"/>
    <w:rsid w:val="00AB53D2"/>
    <w:rsid w:val="00B0644F"/>
    <w:rsid w:val="00B13246"/>
    <w:rsid w:val="00B23D34"/>
    <w:rsid w:val="00B26997"/>
    <w:rsid w:val="00B622FB"/>
    <w:rsid w:val="00B72E08"/>
    <w:rsid w:val="00BA732B"/>
    <w:rsid w:val="00BB2F2B"/>
    <w:rsid w:val="00BB62CA"/>
    <w:rsid w:val="00BC23D1"/>
    <w:rsid w:val="00BD131E"/>
    <w:rsid w:val="00BD3953"/>
    <w:rsid w:val="00BD44BA"/>
    <w:rsid w:val="00BE2C40"/>
    <w:rsid w:val="00BE46F8"/>
    <w:rsid w:val="00BF190A"/>
    <w:rsid w:val="00BF1AED"/>
    <w:rsid w:val="00C21C45"/>
    <w:rsid w:val="00C404CF"/>
    <w:rsid w:val="00C44393"/>
    <w:rsid w:val="00C86CBF"/>
    <w:rsid w:val="00C97BF1"/>
    <w:rsid w:val="00CB2668"/>
    <w:rsid w:val="00CB567E"/>
    <w:rsid w:val="00CF4BBE"/>
    <w:rsid w:val="00D22110"/>
    <w:rsid w:val="00D43AC0"/>
    <w:rsid w:val="00D51446"/>
    <w:rsid w:val="00D5693E"/>
    <w:rsid w:val="00D65567"/>
    <w:rsid w:val="00D74B86"/>
    <w:rsid w:val="00D91EE6"/>
    <w:rsid w:val="00DE12DF"/>
    <w:rsid w:val="00DE35F7"/>
    <w:rsid w:val="00DE7FEF"/>
    <w:rsid w:val="00DF6624"/>
    <w:rsid w:val="00E068B2"/>
    <w:rsid w:val="00E518E2"/>
    <w:rsid w:val="00E52CE9"/>
    <w:rsid w:val="00E616DF"/>
    <w:rsid w:val="00E76F26"/>
    <w:rsid w:val="00E81D13"/>
    <w:rsid w:val="00EB140A"/>
    <w:rsid w:val="00EB2A37"/>
    <w:rsid w:val="00EB57B6"/>
    <w:rsid w:val="00EC531B"/>
    <w:rsid w:val="00EC7483"/>
    <w:rsid w:val="00ED15B3"/>
    <w:rsid w:val="00ED1AC8"/>
    <w:rsid w:val="00EF03CF"/>
    <w:rsid w:val="00EF6BA7"/>
    <w:rsid w:val="00F07E26"/>
    <w:rsid w:val="00F37F0D"/>
    <w:rsid w:val="00F400B7"/>
    <w:rsid w:val="00F42495"/>
    <w:rsid w:val="00F57396"/>
    <w:rsid w:val="00F62AB8"/>
    <w:rsid w:val="00F75139"/>
    <w:rsid w:val="00F908D3"/>
    <w:rsid w:val="00F965A5"/>
    <w:rsid w:val="00FA35D7"/>
    <w:rsid w:val="00FA39A3"/>
    <w:rsid w:val="00FB46E9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17F10"/>
  <w15:chartTrackingRefBased/>
  <w15:docId w15:val="{73A235CB-4676-B841-804C-E5DECBBE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774032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F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0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6CBF"/>
    <w:rPr>
      <w:lang w:val="sq-AL"/>
    </w:rPr>
  </w:style>
  <w:style w:type="paragraph" w:styleId="ListParagraph">
    <w:name w:val="List Paragraph"/>
    <w:basedOn w:val="Normal"/>
    <w:uiPriority w:val="34"/>
    <w:qFormat/>
    <w:rsid w:val="00FA39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93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93E"/>
    <w:rPr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DE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4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45"/>
    <w:rPr>
      <w:lang w:val="sq-AL"/>
    </w:rPr>
  </w:style>
  <w:style w:type="character" w:styleId="Hyperlink">
    <w:name w:val="Hyperlink"/>
    <w:basedOn w:val="DefaultParagraphFont"/>
    <w:uiPriority w:val="99"/>
    <w:unhideWhenUsed/>
    <w:rsid w:val="00926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5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F2B"/>
    <w:rPr>
      <w:rFonts w:asciiTheme="majorHAnsi" w:eastAsiaTheme="majorEastAsia" w:hAnsiTheme="majorHAnsi" w:cstheme="majorBidi"/>
      <w:i/>
      <w:iCs/>
      <w:color w:val="2F5496" w:themeColor="accent1" w:themeShade="BF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bmf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2045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TumoTiranaCenter</dc:creator>
  <cp:keywords/>
  <dc:description/>
  <cp:lastModifiedBy>User</cp:lastModifiedBy>
  <cp:revision>3</cp:revision>
  <dcterms:created xsi:type="dcterms:W3CDTF">2025-03-19T21:24:00Z</dcterms:created>
  <dcterms:modified xsi:type="dcterms:W3CDTF">2025-03-19T22:33:00Z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5291fd658a862fd3c32591a00e246bb0b83715e84b47cb77214d49456a1f614b</vt:lpwstr>
  </property>
</Properties>
</file>