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0E9D5" w14:textId="310AAC0C" w:rsidR="00D935D9" w:rsidRPr="00CD02EF" w:rsidRDefault="00D935D9" w:rsidP="00F4467B">
      <w:pPr>
        <w:jc w:val="both"/>
        <w:rPr>
          <w:rFonts w:ascii="Arial" w:hAnsi="Arial" w:cs="Arial"/>
          <w:sz w:val="24"/>
          <w:szCs w:val="24"/>
          <w:lang w:val="sq-AL"/>
        </w:rPr>
      </w:pPr>
    </w:p>
    <w:p w14:paraId="0BBC0EA0" w14:textId="137D0B78" w:rsidR="00CA5BDD" w:rsidRPr="005669D9" w:rsidRDefault="005669D9" w:rsidP="005669D9">
      <w:pPr>
        <w:spacing w:line="360" w:lineRule="auto"/>
        <w:jc w:val="center"/>
        <w:rPr>
          <w:rFonts w:ascii="Times New Roman" w:hAnsi="Times New Roman" w:cs="Times New Roman"/>
          <w:sz w:val="24"/>
          <w:szCs w:val="24"/>
          <w:lang w:val="sq-AL"/>
        </w:rPr>
      </w:pPr>
      <w:r w:rsidRPr="005669D9">
        <w:rPr>
          <w:rFonts w:ascii="Times New Roman" w:eastAsia="MS Mincho" w:hAnsi="Times New Roman" w:cs="Times New Roman"/>
          <w:b/>
          <w:noProof/>
          <w:kern w:val="0"/>
          <w:sz w:val="24"/>
          <w:szCs w:val="24"/>
          <w:lang w:val="sq-AL"/>
          <w14:ligatures w14:val="none"/>
        </w:rPr>
        <w:drawing>
          <wp:inline distT="0" distB="0" distL="0" distR="0" wp14:anchorId="3F2DB770" wp14:editId="57E30A0B">
            <wp:extent cx="2228850" cy="504825"/>
            <wp:effectExtent l="0" t="0" r="0" b="0"/>
            <wp:docPr id="144978717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787175" name="Picture 1" descr="A black and whit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504825"/>
                    </a:xfrm>
                    <a:prstGeom prst="rect">
                      <a:avLst/>
                    </a:prstGeom>
                    <a:noFill/>
                  </pic:spPr>
                </pic:pic>
              </a:graphicData>
            </a:graphic>
          </wp:inline>
        </w:drawing>
      </w:r>
    </w:p>
    <w:p w14:paraId="6CA4E40E" w14:textId="0B8DE69E" w:rsidR="005669D9" w:rsidRPr="005669D9" w:rsidRDefault="005669D9" w:rsidP="007A4EDB">
      <w:pPr>
        <w:spacing w:line="360" w:lineRule="auto"/>
        <w:jc w:val="center"/>
        <w:rPr>
          <w:rFonts w:ascii="Times New Roman" w:hAnsi="Times New Roman" w:cs="Times New Roman"/>
          <w:bCs/>
          <w:sz w:val="24"/>
          <w:szCs w:val="24"/>
          <w:lang w:val="sq-AL"/>
        </w:rPr>
      </w:pPr>
      <w:r w:rsidRPr="005669D9">
        <w:rPr>
          <w:rFonts w:ascii="Times New Roman" w:hAnsi="Times New Roman" w:cs="Times New Roman"/>
          <w:b/>
          <w:bCs/>
          <w:sz w:val="24"/>
          <w:szCs w:val="24"/>
          <w:lang w:val="sq-AL"/>
        </w:rPr>
        <w:t>KËRKESË PËR OFERTË (KPO)</w:t>
      </w:r>
    </w:p>
    <w:p w14:paraId="0CCDD311" w14:textId="77777777" w:rsidR="005669D9" w:rsidRPr="005669D9" w:rsidRDefault="005669D9" w:rsidP="007A4EDB">
      <w:pPr>
        <w:spacing w:line="360" w:lineRule="auto"/>
        <w:jc w:val="center"/>
        <w:rPr>
          <w:rFonts w:ascii="Times New Roman" w:hAnsi="Times New Roman" w:cs="Times New Roman"/>
          <w:b/>
          <w:bCs/>
          <w:sz w:val="24"/>
          <w:szCs w:val="24"/>
          <w:lang w:val="sq-AL"/>
        </w:rPr>
      </w:pPr>
      <w:r w:rsidRPr="005669D9">
        <w:rPr>
          <w:rFonts w:ascii="Times New Roman" w:hAnsi="Times New Roman" w:cs="Times New Roman"/>
          <w:b/>
          <w:bCs/>
          <w:sz w:val="24"/>
          <w:szCs w:val="24"/>
          <w:lang w:val="sq-AL"/>
        </w:rPr>
        <w:t>01. Informacion i Përgjithshëm i Tenderit</w:t>
      </w:r>
    </w:p>
    <w:p w14:paraId="23A7981E" w14:textId="5ED424A0" w:rsidR="005669D9" w:rsidRPr="005669D9" w:rsidRDefault="005669D9" w:rsidP="007A4EDB">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bCs/>
          <w:sz w:val="24"/>
          <w:szCs w:val="24"/>
          <w:lang w:val="sq-AL"/>
        </w:rPr>
        <w:t>1.1.</w:t>
      </w:r>
      <w:r w:rsidRPr="005669D9">
        <w:rPr>
          <w:rFonts w:ascii="Times New Roman" w:hAnsi="Times New Roman" w:cs="Times New Roman"/>
          <w:bCs/>
          <w:sz w:val="24"/>
          <w:szCs w:val="24"/>
          <w:lang w:val="sq-AL"/>
        </w:rPr>
        <w:t xml:space="preserve"> </w:t>
      </w:r>
      <w:r w:rsidRPr="005669D9">
        <w:rPr>
          <w:rFonts w:ascii="Times New Roman" w:hAnsi="Times New Roman" w:cs="Times New Roman"/>
          <w:b/>
          <w:bCs/>
          <w:sz w:val="24"/>
          <w:szCs w:val="24"/>
          <w:lang w:val="sq-AL"/>
        </w:rPr>
        <w:t xml:space="preserve">Tenderi i kërkuar nga </w:t>
      </w:r>
      <w:r w:rsidRPr="005669D9">
        <w:rPr>
          <w:rFonts w:ascii="Times New Roman" w:hAnsi="Times New Roman" w:cs="Times New Roman"/>
          <w:bCs/>
          <w:sz w:val="24"/>
          <w:szCs w:val="24"/>
          <w:lang w:val="sq-AL"/>
        </w:rPr>
        <w:t>: Fondacioni për Menaxhimin e Butrintit:</w:t>
      </w:r>
      <w:r w:rsidRPr="005669D9">
        <w:rPr>
          <w:rFonts w:ascii="Times New Roman" w:hAnsi="Times New Roman" w:cs="Times New Roman"/>
          <w:b/>
          <w:bCs/>
          <w:sz w:val="24"/>
          <w:szCs w:val="24"/>
          <w:lang w:val="sq-AL"/>
        </w:rPr>
        <w:t> </w:t>
      </w:r>
      <w:r w:rsidRPr="005669D9">
        <w:rPr>
          <w:rFonts w:ascii="Times New Roman" w:hAnsi="Times New Roman" w:cs="Times New Roman"/>
          <w:bCs/>
          <w:sz w:val="24"/>
          <w:szCs w:val="24"/>
          <w:lang w:val="sq-AL"/>
        </w:rPr>
        <w:t xml:space="preserve">Rruga "SH81", Parku Kombëtar i Butrintit, Ksamil, Shqipëri. </w:t>
      </w:r>
    </w:p>
    <w:p w14:paraId="2091AB2B" w14:textId="5DD502BB" w:rsidR="005669D9" w:rsidRPr="005669D9" w:rsidRDefault="005669D9" w:rsidP="007A4EDB">
      <w:pPr>
        <w:spacing w:line="276" w:lineRule="auto"/>
        <w:jc w:val="both"/>
        <w:rPr>
          <w:rFonts w:ascii="Times New Roman" w:hAnsi="Times New Roman" w:cs="Times New Roman"/>
          <w:bCs/>
          <w:sz w:val="24"/>
          <w:szCs w:val="24"/>
          <w:lang w:val="sq-AL"/>
        </w:rPr>
      </w:pPr>
      <w:r w:rsidRPr="005669D9">
        <w:rPr>
          <w:rFonts w:ascii="Times New Roman" w:hAnsi="Times New Roman" w:cs="Times New Roman"/>
          <w:bCs/>
          <w:sz w:val="24"/>
          <w:szCs w:val="24"/>
          <w:lang w:val="sq-AL"/>
        </w:rPr>
        <w:t>Fondacioni për Menaxhimin e Butrintit (FMB) është një organizatë jofitimprurëse pa anëtarësi, e bashkëthemeluar nga Ministria e Ekonomisë, Kulturës dhe Inovacionit (MEKI) dhe Fondacioni Shqiptaro-Amerikan për Zhvillim.</w:t>
      </w:r>
    </w:p>
    <w:p w14:paraId="7E3AA10E" w14:textId="4FD696C6" w:rsidR="005669D9" w:rsidRPr="005669D9" w:rsidRDefault="005669D9" w:rsidP="007A4EDB">
      <w:pPr>
        <w:spacing w:line="276" w:lineRule="auto"/>
        <w:jc w:val="both"/>
        <w:rPr>
          <w:rFonts w:ascii="Times New Roman" w:hAnsi="Times New Roman" w:cs="Times New Roman"/>
          <w:bCs/>
          <w:sz w:val="24"/>
          <w:szCs w:val="24"/>
          <w:lang w:val="sq-AL"/>
        </w:rPr>
      </w:pPr>
      <w:r w:rsidRPr="005669D9">
        <w:rPr>
          <w:rFonts w:ascii="Times New Roman" w:hAnsi="Times New Roman" w:cs="Times New Roman"/>
          <w:bCs/>
          <w:sz w:val="24"/>
          <w:szCs w:val="24"/>
          <w:lang w:val="sq-AL"/>
        </w:rPr>
        <w:t xml:space="preserve">FMB operon në fushën e trashëgimisë kulturore dhe ka për qëllim administrimin indirekt të nënzonave të trashëgimisë  kulturore dhe peizazhit kulturor, pjesë e PKB (“Pasuria Kulturore”), në përputhje me Marrëveshjen e miratuar me Ligjin 50/2022 “Për miratimin e marrëveshjes për administrimin e nënzonave të trashëgimisë kulturore dhe peizazhit kulturor, pjesë e Parkut Kombëtar të Butrintit, ndërmjet Ministrisë së Kulturës dhe Fondacionit për Menaxhimin e Butrintit”. </w:t>
      </w:r>
    </w:p>
    <w:p w14:paraId="074A582D" w14:textId="1B67D747" w:rsidR="00E43F37" w:rsidRDefault="005669D9" w:rsidP="007A4EDB">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bCs/>
          <w:sz w:val="24"/>
          <w:szCs w:val="24"/>
          <w:lang w:val="sq-AL"/>
        </w:rPr>
        <w:t>1.2. Objekti i Tenderit</w:t>
      </w:r>
      <w:r w:rsidRPr="005669D9">
        <w:rPr>
          <w:rFonts w:ascii="Times New Roman" w:hAnsi="Times New Roman" w:cs="Times New Roman"/>
          <w:bCs/>
          <w:sz w:val="24"/>
          <w:szCs w:val="24"/>
          <w:lang w:val="sq-AL"/>
        </w:rPr>
        <w:t xml:space="preserve">: Ofrimi i Shërbimeve </w:t>
      </w:r>
      <w:r w:rsidR="00461874">
        <w:rPr>
          <w:rFonts w:ascii="Times New Roman" w:hAnsi="Times New Roman" w:cs="Times New Roman"/>
          <w:bCs/>
          <w:sz w:val="24"/>
          <w:szCs w:val="24"/>
          <w:lang w:val="sq-AL"/>
        </w:rPr>
        <w:t>p</w:t>
      </w:r>
      <w:r w:rsidRPr="005669D9">
        <w:rPr>
          <w:rFonts w:ascii="Times New Roman" w:hAnsi="Times New Roman" w:cs="Times New Roman"/>
          <w:bCs/>
          <w:sz w:val="24"/>
          <w:szCs w:val="24"/>
          <w:lang w:val="sq-AL"/>
        </w:rPr>
        <w:t>ë</w:t>
      </w:r>
      <w:r w:rsidR="00461874">
        <w:rPr>
          <w:rFonts w:ascii="Times New Roman" w:hAnsi="Times New Roman" w:cs="Times New Roman"/>
          <w:bCs/>
          <w:sz w:val="24"/>
          <w:szCs w:val="24"/>
          <w:lang w:val="sq-AL"/>
        </w:rPr>
        <w:t>r</w:t>
      </w:r>
      <w:r w:rsidR="007A4EDB">
        <w:rPr>
          <w:rFonts w:ascii="Times New Roman" w:hAnsi="Times New Roman" w:cs="Times New Roman"/>
          <w:bCs/>
          <w:sz w:val="24"/>
          <w:szCs w:val="24"/>
          <w:lang w:val="sq-AL"/>
        </w:rPr>
        <w:t xml:space="preserve"> “</w:t>
      </w:r>
      <w:r w:rsidR="00461874" w:rsidRPr="00461874">
        <w:rPr>
          <w:rFonts w:ascii="Times New Roman" w:hAnsi="Times New Roman" w:cs="Times New Roman"/>
          <w:b/>
          <w:bCs/>
          <w:sz w:val="24"/>
          <w:szCs w:val="24"/>
          <w:lang w:val="sq-AL"/>
        </w:rPr>
        <w:t>Hartimi</w:t>
      </w:r>
      <w:r w:rsidR="00461874">
        <w:rPr>
          <w:rFonts w:ascii="Times New Roman" w:hAnsi="Times New Roman" w:cs="Times New Roman"/>
          <w:b/>
          <w:bCs/>
          <w:sz w:val="24"/>
          <w:szCs w:val="24"/>
          <w:lang w:val="sq-AL"/>
        </w:rPr>
        <w:t>n</w:t>
      </w:r>
      <w:r w:rsidR="00461874" w:rsidRPr="00461874">
        <w:rPr>
          <w:rFonts w:ascii="Times New Roman" w:hAnsi="Times New Roman" w:cs="Times New Roman"/>
          <w:b/>
          <w:bCs/>
          <w:sz w:val="24"/>
          <w:szCs w:val="24"/>
          <w:lang w:val="sq-AL"/>
        </w:rPr>
        <w:t xml:space="preserve"> </w:t>
      </w:r>
      <w:r w:rsidR="00461874">
        <w:rPr>
          <w:rFonts w:ascii="Times New Roman" w:hAnsi="Times New Roman" w:cs="Times New Roman"/>
          <w:b/>
          <w:bCs/>
          <w:sz w:val="24"/>
          <w:szCs w:val="24"/>
          <w:lang w:val="sq-AL"/>
        </w:rPr>
        <w:t>e</w:t>
      </w:r>
      <w:r w:rsidR="00461874" w:rsidRPr="00461874">
        <w:rPr>
          <w:rFonts w:ascii="Times New Roman" w:hAnsi="Times New Roman" w:cs="Times New Roman"/>
          <w:b/>
          <w:bCs/>
          <w:sz w:val="24"/>
          <w:szCs w:val="24"/>
          <w:lang w:val="sq-AL"/>
        </w:rPr>
        <w:t xml:space="preserve"> projekteve për ndërhyrje konservuese emergjente për 7 monumente- Butrint</w:t>
      </w:r>
      <w:r w:rsidR="007A4EDB">
        <w:rPr>
          <w:rFonts w:ascii="Times New Roman" w:hAnsi="Times New Roman" w:cs="Times New Roman"/>
          <w:bCs/>
          <w:sz w:val="24"/>
          <w:szCs w:val="24"/>
          <w:lang w:val="sq-AL"/>
        </w:rPr>
        <w:t xml:space="preserve">”. </w:t>
      </w:r>
    </w:p>
    <w:p w14:paraId="096E8FA1" w14:textId="723D9BD0" w:rsidR="00E43F37" w:rsidRDefault="00E43F37" w:rsidP="007A4EDB">
      <w:pPr>
        <w:spacing w:line="276" w:lineRule="auto"/>
        <w:jc w:val="both"/>
        <w:rPr>
          <w:rFonts w:ascii="Times New Roman" w:hAnsi="Times New Roman" w:cs="Times New Roman"/>
          <w:bCs/>
          <w:sz w:val="24"/>
          <w:szCs w:val="24"/>
          <w:lang w:val="sq-AL"/>
        </w:rPr>
      </w:pPr>
      <w:r w:rsidRPr="00E43F37">
        <w:rPr>
          <w:rFonts w:ascii="Times New Roman" w:hAnsi="Times New Roman" w:cs="Times New Roman"/>
          <w:b/>
          <w:sz w:val="24"/>
          <w:szCs w:val="24"/>
          <w:lang w:val="sq-AL"/>
        </w:rPr>
        <w:t xml:space="preserve">1.3. Burimi i Financimit: </w:t>
      </w:r>
      <w:r w:rsidRPr="00E43F37">
        <w:rPr>
          <w:rFonts w:ascii="Times New Roman" w:hAnsi="Times New Roman" w:cs="Times New Roman"/>
          <w:bCs/>
          <w:sz w:val="24"/>
          <w:szCs w:val="24"/>
          <w:lang w:val="sq-AL"/>
        </w:rPr>
        <w:t xml:space="preserve">Fondi limit për këtë </w:t>
      </w:r>
      <w:r>
        <w:rPr>
          <w:rFonts w:ascii="Times New Roman" w:hAnsi="Times New Roman" w:cs="Times New Roman"/>
          <w:bCs/>
          <w:sz w:val="24"/>
          <w:szCs w:val="24"/>
          <w:lang w:val="sq-AL"/>
        </w:rPr>
        <w:t>KPO</w:t>
      </w:r>
      <w:r w:rsidRPr="00E43F37">
        <w:rPr>
          <w:rFonts w:ascii="Times New Roman" w:hAnsi="Times New Roman" w:cs="Times New Roman"/>
          <w:bCs/>
          <w:sz w:val="24"/>
          <w:szCs w:val="24"/>
          <w:lang w:val="sq-AL"/>
        </w:rPr>
        <w:t xml:space="preserve"> është</w:t>
      </w:r>
      <w:r w:rsidR="00461874">
        <w:rPr>
          <w:rFonts w:ascii="Times New Roman" w:hAnsi="Times New Roman" w:cs="Times New Roman"/>
          <w:bCs/>
          <w:sz w:val="24"/>
          <w:szCs w:val="24"/>
          <w:lang w:val="sq-AL"/>
        </w:rPr>
        <w:t xml:space="preserve">: </w:t>
      </w:r>
      <w:r w:rsidR="00461874" w:rsidRPr="00461874">
        <w:rPr>
          <w:rFonts w:ascii="Times New Roman" w:hAnsi="Times New Roman" w:cs="Times New Roman"/>
          <w:bCs/>
          <w:sz w:val="24"/>
          <w:szCs w:val="24"/>
          <w:lang w:val="sq-AL"/>
        </w:rPr>
        <w:t>5,448,498 Lekë me Tvsh</w:t>
      </w:r>
      <w:r w:rsidRPr="00E43F37">
        <w:rPr>
          <w:rFonts w:ascii="Times New Roman" w:hAnsi="Times New Roman" w:cs="Times New Roman"/>
          <w:bCs/>
          <w:sz w:val="24"/>
          <w:szCs w:val="24"/>
          <w:lang w:val="sq-AL"/>
        </w:rPr>
        <w:t>.</w:t>
      </w:r>
      <w:r>
        <w:rPr>
          <w:rFonts w:ascii="Times New Roman" w:hAnsi="Times New Roman" w:cs="Times New Roman"/>
          <w:bCs/>
          <w:sz w:val="24"/>
          <w:szCs w:val="24"/>
          <w:lang w:val="sq-AL"/>
        </w:rPr>
        <w:t xml:space="preserve"> Kjo kërkesë për ofertë financohet nga Fondacioni për Menaxhimin e Butrintit. </w:t>
      </w:r>
    </w:p>
    <w:p w14:paraId="65CDA400" w14:textId="195EE695" w:rsidR="00BC6047" w:rsidRPr="00BC6047" w:rsidRDefault="00BC6047" w:rsidP="00BC6047">
      <w:pPr>
        <w:spacing w:line="276" w:lineRule="auto"/>
        <w:jc w:val="both"/>
        <w:rPr>
          <w:rFonts w:ascii="Times New Roman" w:hAnsi="Times New Roman" w:cs="Times New Roman"/>
          <w:bCs/>
          <w:sz w:val="24"/>
          <w:szCs w:val="24"/>
          <w:lang w:val="sq-AL"/>
        </w:rPr>
      </w:pPr>
      <w:r w:rsidRPr="00BC6047">
        <w:rPr>
          <w:rFonts w:ascii="Times New Roman" w:hAnsi="Times New Roman" w:cs="Times New Roman"/>
          <w:bCs/>
          <w:sz w:val="24"/>
          <w:szCs w:val="24"/>
          <w:lang w:val="sq-AL"/>
        </w:rPr>
        <w:t>Pagesa për kryerjen e punës së kërkuar do të kryhet sipas fazave të projektit në 3 këste të përshkruara këtu më poshtë:</w:t>
      </w:r>
    </w:p>
    <w:p w14:paraId="1D198691" w14:textId="77777777" w:rsidR="00BC6047" w:rsidRPr="00BC6047" w:rsidRDefault="00BC6047" w:rsidP="00BC6047">
      <w:pPr>
        <w:spacing w:line="276" w:lineRule="auto"/>
        <w:jc w:val="both"/>
        <w:rPr>
          <w:rFonts w:ascii="Times New Roman" w:hAnsi="Times New Roman" w:cs="Times New Roman"/>
          <w:bCs/>
          <w:sz w:val="24"/>
          <w:szCs w:val="24"/>
          <w:lang w:val="sq-AL"/>
        </w:rPr>
      </w:pPr>
      <w:r w:rsidRPr="00BC6047">
        <w:rPr>
          <w:rFonts w:ascii="Times New Roman" w:hAnsi="Times New Roman" w:cs="Times New Roman"/>
          <w:bCs/>
          <w:sz w:val="24"/>
          <w:szCs w:val="24"/>
          <w:lang w:val="sq-AL"/>
        </w:rPr>
        <w:t xml:space="preserve">-10% me dorëzimin dhe miratimin e projekt idesë pranë KKTKM </w:t>
      </w:r>
    </w:p>
    <w:p w14:paraId="774C3819" w14:textId="77777777" w:rsidR="00BC6047" w:rsidRPr="00BC6047" w:rsidRDefault="00BC6047" w:rsidP="00BC6047">
      <w:pPr>
        <w:spacing w:line="276" w:lineRule="auto"/>
        <w:jc w:val="both"/>
        <w:rPr>
          <w:rFonts w:ascii="Times New Roman" w:hAnsi="Times New Roman" w:cs="Times New Roman"/>
          <w:bCs/>
          <w:sz w:val="24"/>
          <w:szCs w:val="24"/>
          <w:lang w:val="sq-AL"/>
        </w:rPr>
      </w:pPr>
      <w:r w:rsidRPr="00BC6047">
        <w:rPr>
          <w:rFonts w:ascii="Times New Roman" w:hAnsi="Times New Roman" w:cs="Times New Roman"/>
          <w:bCs/>
          <w:sz w:val="24"/>
          <w:szCs w:val="24"/>
          <w:lang w:val="sq-AL"/>
        </w:rPr>
        <w:t xml:space="preserve">-20% me dorëzimin e projektit teknik të zbatimit </w:t>
      </w:r>
    </w:p>
    <w:p w14:paraId="3D39EA5A" w14:textId="71E04F17" w:rsidR="00BC6047" w:rsidRPr="00BC6047" w:rsidRDefault="00BC6047" w:rsidP="007A4EDB">
      <w:pPr>
        <w:spacing w:line="276" w:lineRule="auto"/>
        <w:jc w:val="both"/>
        <w:rPr>
          <w:rFonts w:ascii="Times New Roman" w:hAnsi="Times New Roman" w:cs="Times New Roman"/>
          <w:bCs/>
          <w:sz w:val="24"/>
          <w:szCs w:val="24"/>
          <w:lang w:val="sq-AL"/>
        </w:rPr>
      </w:pPr>
      <w:r w:rsidRPr="00BC6047">
        <w:rPr>
          <w:rFonts w:ascii="Times New Roman" w:hAnsi="Times New Roman" w:cs="Times New Roman"/>
          <w:bCs/>
          <w:sz w:val="24"/>
          <w:szCs w:val="24"/>
          <w:lang w:val="sq-AL"/>
        </w:rPr>
        <w:t xml:space="preserve">-70% me miratimin e projektit të zbatimit në KKTKM. </w:t>
      </w:r>
    </w:p>
    <w:p w14:paraId="6A01E837" w14:textId="3C4A7071" w:rsidR="005669D9" w:rsidRPr="005669D9" w:rsidRDefault="005669D9" w:rsidP="007A4EDB">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sz w:val="24"/>
          <w:szCs w:val="24"/>
          <w:lang w:val="sq-AL"/>
        </w:rPr>
        <w:t>1.</w:t>
      </w:r>
      <w:r w:rsidR="00E43F37">
        <w:rPr>
          <w:rFonts w:ascii="Times New Roman" w:hAnsi="Times New Roman" w:cs="Times New Roman"/>
          <w:b/>
          <w:sz w:val="24"/>
          <w:szCs w:val="24"/>
          <w:lang w:val="sq-AL"/>
        </w:rPr>
        <w:t>4</w:t>
      </w:r>
      <w:r w:rsidRPr="005669D9">
        <w:rPr>
          <w:rFonts w:ascii="Times New Roman" w:hAnsi="Times New Roman" w:cs="Times New Roman"/>
          <w:b/>
          <w:sz w:val="24"/>
          <w:szCs w:val="24"/>
          <w:lang w:val="sq-AL"/>
        </w:rPr>
        <w:t>.</w:t>
      </w:r>
      <w:r w:rsidRPr="005669D9">
        <w:rPr>
          <w:rFonts w:ascii="Times New Roman" w:hAnsi="Times New Roman" w:cs="Times New Roman"/>
          <w:bCs/>
          <w:sz w:val="24"/>
          <w:szCs w:val="24"/>
          <w:lang w:val="sq-AL"/>
        </w:rPr>
        <w:t xml:space="preserve"> </w:t>
      </w:r>
      <w:r w:rsidRPr="005669D9">
        <w:rPr>
          <w:rFonts w:ascii="Times New Roman" w:hAnsi="Times New Roman" w:cs="Times New Roman"/>
          <w:b/>
          <w:sz w:val="24"/>
          <w:szCs w:val="24"/>
          <w:lang w:val="sq-AL"/>
        </w:rPr>
        <w:t xml:space="preserve">Gjuha: </w:t>
      </w:r>
      <w:r w:rsidRPr="005669D9">
        <w:rPr>
          <w:rFonts w:ascii="Times New Roman" w:hAnsi="Times New Roman" w:cs="Times New Roman"/>
          <w:bCs/>
          <w:sz w:val="24"/>
          <w:szCs w:val="24"/>
          <w:lang w:val="sq-AL"/>
        </w:rPr>
        <w:t>Siç përcaktohet nga Fondacioni për Menaxhimin e Butrintit, gjuha e punës për këtë tender është gjuha shqipe dhe çdo certifikatë e marrë në shqip nga Institucionet Qeveritare dhe kontrata/certifikatat/referencat e marra nga palë të treta në gjuhë të ndryshme nga ajo shqipe, duhet të përkthehen.</w:t>
      </w:r>
    </w:p>
    <w:p w14:paraId="52E3A079" w14:textId="51F8637A" w:rsidR="005669D9" w:rsidRPr="005669D9" w:rsidRDefault="005669D9" w:rsidP="007A4EDB">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sz w:val="24"/>
          <w:szCs w:val="24"/>
          <w:lang w:val="sq-AL"/>
        </w:rPr>
        <w:t>1.</w:t>
      </w:r>
      <w:r w:rsidR="00E43F37">
        <w:rPr>
          <w:rFonts w:ascii="Times New Roman" w:hAnsi="Times New Roman" w:cs="Times New Roman"/>
          <w:b/>
          <w:sz w:val="24"/>
          <w:szCs w:val="24"/>
          <w:lang w:val="sq-AL"/>
        </w:rPr>
        <w:t>5</w:t>
      </w:r>
      <w:r w:rsidRPr="005669D9">
        <w:rPr>
          <w:rFonts w:ascii="Times New Roman" w:hAnsi="Times New Roman" w:cs="Times New Roman"/>
          <w:b/>
          <w:sz w:val="24"/>
          <w:szCs w:val="24"/>
          <w:lang w:val="sq-AL"/>
        </w:rPr>
        <w:t xml:space="preserve">. Dokumentet e Tenderit </w:t>
      </w:r>
      <w:r w:rsidRPr="005669D9">
        <w:rPr>
          <w:rFonts w:ascii="Times New Roman" w:hAnsi="Times New Roman" w:cs="Times New Roman"/>
          <w:sz w:val="24"/>
          <w:szCs w:val="24"/>
          <w:lang w:val="sq-AL"/>
        </w:rPr>
        <w:t xml:space="preserve">: </w:t>
      </w:r>
      <w:r w:rsidRPr="005669D9">
        <w:rPr>
          <w:rFonts w:ascii="Times New Roman" w:hAnsi="Times New Roman" w:cs="Times New Roman"/>
          <w:bCs/>
          <w:sz w:val="24"/>
          <w:szCs w:val="24"/>
          <w:lang w:val="sq-AL"/>
        </w:rPr>
        <w:t xml:space="preserve">Dokumentet e tenderit merren nëpërmjet shkarkimit nga faqja zyrtare e internetit të Fondacionit për Menaxhimin e Butrintit, </w:t>
      </w:r>
      <w:hyperlink r:id="rId9" w:history="1">
        <w:r w:rsidRPr="005669D9">
          <w:rPr>
            <w:rStyle w:val="Hyperlink"/>
            <w:rFonts w:ascii="Times New Roman" w:hAnsi="Times New Roman" w:cs="Times New Roman"/>
            <w:bCs/>
            <w:sz w:val="24"/>
            <w:szCs w:val="24"/>
            <w:lang w:val="sq-AL"/>
          </w:rPr>
          <w:t>https://bmf.al/</w:t>
        </w:r>
      </w:hyperlink>
      <w:r w:rsidRPr="005669D9">
        <w:rPr>
          <w:rFonts w:ascii="Times New Roman" w:hAnsi="Times New Roman" w:cs="Times New Roman"/>
          <w:bCs/>
          <w:sz w:val="24"/>
          <w:szCs w:val="24"/>
          <w:lang w:val="sq-AL"/>
        </w:rPr>
        <w:t xml:space="preserve">. Nëse keni pyetje, ju lutemi drejtojini ato me shkrim ose me e-mail në </w:t>
      </w:r>
      <w:hyperlink r:id="rId10" w:history="1">
        <w:r w:rsidRPr="005669D9">
          <w:rPr>
            <w:rStyle w:val="Hyperlink"/>
            <w:rFonts w:ascii="Times New Roman" w:hAnsi="Times New Roman" w:cs="Times New Roman"/>
            <w:bCs/>
            <w:sz w:val="24"/>
            <w:szCs w:val="24"/>
            <w:lang w:val="sq-AL"/>
          </w:rPr>
          <w:t>tenders@bmf.al</w:t>
        </w:r>
      </w:hyperlink>
      <w:r w:rsidRPr="005669D9">
        <w:rPr>
          <w:rFonts w:ascii="Times New Roman" w:hAnsi="Times New Roman" w:cs="Times New Roman"/>
          <w:bCs/>
          <w:sz w:val="24"/>
          <w:szCs w:val="24"/>
          <w:lang w:val="sq-AL"/>
        </w:rPr>
        <w:t xml:space="preserve"> ose me shkresë në adresën e mësipërme. Format e tjera të komunikimit në lidhje me tenderat nuk pranohen gjatë një procedure ende në proces.</w:t>
      </w:r>
    </w:p>
    <w:p w14:paraId="533235F7" w14:textId="484D20F8" w:rsidR="0010466C" w:rsidRPr="0010466C" w:rsidRDefault="005669D9" w:rsidP="007A4EDB">
      <w:pPr>
        <w:spacing w:line="276" w:lineRule="auto"/>
        <w:jc w:val="both"/>
        <w:rPr>
          <w:rFonts w:ascii="Times New Roman" w:hAnsi="Times New Roman" w:cs="Times New Roman"/>
          <w:b/>
          <w:sz w:val="24"/>
          <w:szCs w:val="24"/>
          <w:lang w:val="sq-AL"/>
        </w:rPr>
      </w:pPr>
      <w:r w:rsidRPr="005669D9">
        <w:rPr>
          <w:rFonts w:ascii="Times New Roman" w:hAnsi="Times New Roman" w:cs="Times New Roman"/>
          <w:b/>
          <w:sz w:val="24"/>
          <w:szCs w:val="24"/>
          <w:lang w:val="sq-AL"/>
        </w:rPr>
        <w:lastRenderedPageBreak/>
        <w:t>1.</w:t>
      </w:r>
      <w:r w:rsidR="00E43F37">
        <w:rPr>
          <w:rFonts w:ascii="Times New Roman" w:hAnsi="Times New Roman" w:cs="Times New Roman"/>
          <w:b/>
          <w:sz w:val="24"/>
          <w:szCs w:val="24"/>
          <w:lang w:val="sq-AL"/>
        </w:rPr>
        <w:t>6</w:t>
      </w:r>
      <w:r w:rsidRPr="005669D9">
        <w:rPr>
          <w:rFonts w:ascii="Times New Roman" w:hAnsi="Times New Roman" w:cs="Times New Roman"/>
          <w:b/>
          <w:sz w:val="24"/>
          <w:szCs w:val="24"/>
          <w:lang w:val="sq-AL"/>
        </w:rPr>
        <w:t>. Dorëzimi i tenderit:</w:t>
      </w:r>
    </w:p>
    <w:p w14:paraId="6EA76E14" w14:textId="1670386D" w:rsidR="005669D9" w:rsidRPr="005669D9" w:rsidRDefault="005669D9" w:rsidP="007A4EDB">
      <w:pPr>
        <w:spacing w:line="276" w:lineRule="auto"/>
        <w:jc w:val="both"/>
        <w:rPr>
          <w:rFonts w:ascii="Times New Roman" w:hAnsi="Times New Roman" w:cs="Times New Roman"/>
          <w:sz w:val="24"/>
          <w:szCs w:val="24"/>
          <w:lang w:val="sq-AL"/>
        </w:rPr>
      </w:pPr>
      <w:r w:rsidRPr="005669D9">
        <w:rPr>
          <w:rFonts w:ascii="Times New Roman" w:hAnsi="Times New Roman" w:cs="Times New Roman"/>
          <w:b/>
          <w:sz w:val="24"/>
          <w:szCs w:val="24"/>
          <w:lang w:val="sq-AL"/>
        </w:rPr>
        <w:t>Afati i fundit për dorëzimin e aplikimeve është data</w:t>
      </w:r>
      <w:r w:rsidR="000E6500">
        <w:rPr>
          <w:rFonts w:ascii="Times New Roman" w:hAnsi="Times New Roman" w:cs="Times New Roman"/>
          <w:b/>
          <w:sz w:val="24"/>
          <w:szCs w:val="24"/>
          <w:lang w:val="sq-AL"/>
        </w:rPr>
        <w:t xml:space="preserve"> </w:t>
      </w:r>
      <w:r w:rsidR="000852A0" w:rsidRPr="000852A0">
        <w:rPr>
          <w:rFonts w:ascii="Times New Roman" w:hAnsi="Times New Roman" w:cs="Times New Roman"/>
          <w:b/>
          <w:sz w:val="24"/>
          <w:szCs w:val="24"/>
          <w:lang w:val="sq-AL"/>
        </w:rPr>
        <w:t>2</w:t>
      </w:r>
      <w:r w:rsidR="007A2348">
        <w:rPr>
          <w:rFonts w:ascii="Times New Roman" w:hAnsi="Times New Roman" w:cs="Times New Roman"/>
          <w:b/>
          <w:sz w:val="24"/>
          <w:szCs w:val="24"/>
          <w:lang w:val="sq-AL"/>
        </w:rPr>
        <w:t>7</w:t>
      </w:r>
      <w:r w:rsidRPr="000852A0">
        <w:rPr>
          <w:rFonts w:ascii="Times New Roman" w:hAnsi="Times New Roman" w:cs="Times New Roman"/>
          <w:b/>
          <w:sz w:val="24"/>
          <w:szCs w:val="24"/>
          <w:lang w:val="sq-AL"/>
        </w:rPr>
        <w:t>/05/2025</w:t>
      </w:r>
      <w:r w:rsidRPr="005669D9">
        <w:rPr>
          <w:rFonts w:ascii="Times New Roman" w:hAnsi="Times New Roman" w:cs="Times New Roman"/>
          <w:b/>
          <w:sz w:val="24"/>
          <w:szCs w:val="24"/>
          <w:lang w:val="sq-AL"/>
        </w:rPr>
        <w:t xml:space="preserve">, </w:t>
      </w:r>
      <w:r w:rsidRPr="005669D9">
        <w:rPr>
          <w:rFonts w:ascii="Times New Roman" w:hAnsi="Times New Roman" w:cs="Times New Roman"/>
          <w:sz w:val="24"/>
          <w:szCs w:val="24"/>
          <w:lang w:val="sq-AL"/>
        </w:rPr>
        <w:t>ora 17:00. Aplikimi i dorëzuar pas këtij afati nuk do të merret parasysh.</w:t>
      </w:r>
    </w:p>
    <w:p w14:paraId="5AB27512" w14:textId="77777777" w:rsidR="005669D9" w:rsidRPr="005669D9" w:rsidRDefault="005669D9" w:rsidP="007A4EDB">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Paraqisni aplikimin tuaj personalisht ose me postë në zyrën e Fondacionit për Menaxhimin e Butrintit në Sarandë (adresa e dhënë më sipër).</w:t>
      </w:r>
    </w:p>
    <w:p w14:paraId="03524E06" w14:textId="77777777" w:rsidR="005669D9" w:rsidRPr="005669D9" w:rsidRDefault="005669D9" w:rsidP="007A4EDB">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Siguroni sa vijon:</w:t>
      </w:r>
    </w:p>
    <w:p w14:paraId="0787DD01" w14:textId="77777777" w:rsidR="005669D9" w:rsidRPr="005669D9" w:rsidRDefault="005669D9" w:rsidP="007A4EDB">
      <w:pPr>
        <w:numPr>
          <w:ilvl w:val="0"/>
          <w:numId w:val="53"/>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Përgatitni tre grupe dokumentacioni tenderi dhe një ofertë financiare.</w:t>
      </w:r>
    </w:p>
    <w:p w14:paraId="023611E9" w14:textId="77777777" w:rsidR="005669D9" w:rsidRPr="005669D9" w:rsidRDefault="005669D9" w:rsidP="007A4EDB">
      <w:pPr>
        <w:numPr>
          <w:ilvl w:val="0"/>
          <w:numId w:val="53"/>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Vendosini ato në zarfe të mbyllura të etiketuara:</w:t>
      </w:r>
    </w:p>
    <w:p w14:paraId="6F59D7FF" w14:textId="77777777" w:rsidR="005669D9" w:rsidRPr="005669D9" w:rsidRDefault="005669D9" w:rsidP="007A4EDB">
      <w:pPr>
        <w:numPr>
          <w:ilvl w:val="1"/>
          <w:numId w:val="53"/>
        </w:numPr>
        <w:tabs>
          <w:tab w:val="clear" w:pos="144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"ORIGJINALE"</w:t>
      </w:r>
    </w:p>
    <w:p w14:paraId="64C043B5" w14:textId="77777777" w:rsidR="005669D9" w:rsidRPr="005669D9" w:rsidRDefault="005669D9" w:rsidP="007A4EDB">
      <w:pPr>
        <w:numPr>
          <w:ilvl w:val="1"/>
          <w:numId w:val="53"/>
        </w:numPr>
        <w:tabs>
          <w:tab w:val="clear" w:pos="144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"KOPJE E PRINTUAR"- duke përfshirë edhe ofertën financiare</w:t>
      </w:r>
    </w:p>
    <w:p w14:paraId="3EF25A2F" w14:textId="77777777" w:rsidR="005669D9" w:rsidRPr="005669D9" w:rsidRDefault="005669D9" w:rsidP="007A4EDB">
      <w:pPr>
        <w:numPr>
          <w:ilvl w:val="1"/>
          <w:numId w:val="53"/>
        </w:numPr>
        <w:tabs>
          <w:tab w:val="clear" w:pos="144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"KOPJE DIGJITALE (USB)"- duke përfshirë ofertën financiare dhe preventivin në formatin Excel (nëse është e nevojshme)</w:t>
      </w:r>
    </w:p>
    <w:p w14:paraId="6432FE38" w14:textId="2D62FFB1" w:rsidR="005669D9" w:rsidRPr="005669D9" w:rsidRDefault="005669D9" w:rsidP="007A4EDB">
      <w:pPr>
        <w:numPr>
          <w:ilvl w:val="1"/>
          <w:numId w:val="53"/>
        </w:numPr>
        <w:tabs>
          <w:tab w:val="clear" w:pos="144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"ORIGJINAL DHE NJË KOPJE E OFERTËS FINANCIARE DHE PREVENTIVI/BUXHETI I DETAJUAR."</w:t>
      </w:r>
    </w:p>
    <w:p w14:paraId="134FA89A" w14:textId="77777777" w:rsidR="005669D9" w:rsidRPr="005669D9" w:rsidRDefault="005669D9" w:rsidP="007A4EDB">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Mbyllni të gjitha zarfet së bashku në një paketë, duke paraqitur qartë:</w:t>
      </w:r>
    </w:p>
    <w:p w14:paraId="7203D1E4" w14:textId="77777777" w:rsidR="005669D9" w:rsidRPr="005669D9" w:rsidRDefault="005669D9" w:rsidP="007A4EDB">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(a) Emrin dhe adresën e aplikantit</w:t>
      </w:r>
    </w:p>
    <w:p w14:paraId="17980FA4" w14:textId="77777777" w:rsidR="005669D9" w:rsidRPr="005669D9" w:rsidRDefault="005669D9" w:rsidP="007A4EDB">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(b) Drejtuar Fondacionit për Menaxhimin e Butrintit</w:t>
      </w:r>
    </w:p>
    <w:p w14:paraId="3F9CCB23" w14:textId="77777777" w:rsidR="005669D9" w:rsidRPr="005669D9" w:rsidRDefault="005669D9" w:rsidP="007A4EDB">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(c) Identifikimin specifik të procesit të aplikimit, duke përfshirë emrin dhe numrin e tenderit</w:t>
      </w:r>
    </w:p>
    <w:p w14:paraId="7D29DF45" w14:textId="77777777" w:rsidR="005669D9" w:rsidRPr="005669D9" w:rsidRDefault="005669D9" w:rsidP="007A4EDB">
      <w:pPr>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(d) Paralajmërim që të mos hapet përpara kohës dhe datës së caktuar të hapjes së ofertave.</w:t>
      </w:r>
    </w:p>
    <w:p w14:paraId="4A6746F0" w14:textId="77777777" w:rsidR="005669D9" w:rsidRPr="005669D9" w:rsidRDefault="005669D9" w:rsidP="007A4EDB">
      <w:pPr>
        <w:spacing w:line="276" w:lineRule="auto"/>
        <w:jc w:val="both"/>
        <w:rPr>
          <w:rFonts w:ascii="Times New Roman" w:hAnsi="Times New Roman" w:cs="Times New Roman"/>
          <w:b/>
          <w:bCs/>
          <w:sz w:val="24"/>
          <w:szCs w:val="24"/>
          <w:lang w:val="sq-AL"/>
        </w:rPr>
      </w:pPr>
    </w:p>
    <w:p w14:paraId="1E268622" w14:textId="17B10C1B" w:rsidR="005669D9" w:rsidRPr="005669D9" w:rsidRDefault="005669D9" w:rsidP="007A4EDB">
      <w:pPr>
        <w:spacing w:line="276" w:lineRule="auto"/>
        <w:jc w:val="both"/>
        <w:rPr>
          <w:rFonts w:ascii="Times New Roman" w:hAnsi="Times New Roman" w:cs="Times New Roman"/>
          <w:b/>
          <w:bCs/>
          <w:sz w:val="24"/>
          <w:szCs w:val="24"/>
          <w:lang w:val="sq-AL"/>
        </w:rPr>
      </w:pPr>
      <w:r w:rsidRPr="005669D9">
        <w:rPr>
          <w:rFonts w:ascii="Times New Roman" w:hAnsi="Times New Roman" w:cs="Times New Roman"/>
          <w:b/>
          <w:bCs/>
          <w:sz w:val="24"/>
          <w:szCs w:val="24"/>
          <w:lang w:val="sq-AL"/>
        </w:rPr>
        <w:t>1.</w:t>
      </w:r>
      <w:r w:rsidR="00050B41">
        <w:rPr>
          <w:rFonts w:ascii="Times New Roman" w:hAnsi="Times New Roman" w:cs="Times New Roman"/>
          <w:b/>
          <w:bCs/>
          <w:sz w:val="24"/>
          <w:szCs w:val="24"/>
          <w:lang w:val="sq-AL"/>
        </w:rPr>
        <w:t>7</w:t>
      </w:r>
      <w:r w:rsidRPr="005669D9">
        <w:rPr>
          <w:rFonts w:ascii="Times New Roman" w:hAnsi="Times New Roman" w:cs="Times New Roman"/>
          <w:b/>
          <w:bCs/>
          <w:sz w:val="24"/>
          <w:szCs w:val="24"/>
          <w:lang w:val="sq-AL"/>
        </w:rPr>
        <w:t>. Udhëzime për aplikantët</w:t>
      </w:r>
    </w:p>
    <w:p w14:paraId="46F47C86" w14:textId="77777777" w:rsidR="005669D9" w:rsidRPr="005669D9" w:rsidRDefault="005669D9" w:rsidP="007A4EDB">
      <w:pPr>
        <w:numPr>
          <w:ilvl w:val="0"/>
          <w:numId w:val="54"/>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Përdorni formularin "Eksperienca të ngjashme" për të theksuar përvojat e kompanisë. Përshkruani qartë rëndësinë e tyre në seksionin e dedikuar. Përdorni ndarës ose skeda për të theksuar faqet ose seksionet e rëndësishme.</w:t>
      </w:r>
    </w:p>
    <w:p w14:paraId="2C5A0709" w14:textId="77777777" w:rsidR="005669D9" w:rsidRPr="005669D9" w:rsidRDefault="005669D9" w:rsidP="007A4EDB">
      <w:pPr>
        <w:numPr>
          <w:ilvl w:val="0"/>
          <w:numId w:val="54"/>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Merrni parasysh plotësisht kriteret e renditura të vlerësimit, duke vënë në dukje peshat relative të caktuara për rëndësinë e tyre. Shmangni supozimin se çmimi më i ulët garanton sukses.</w:t>
      </w:r>
    </w:p>
    <w:p w14:paraId="14CC9C65" w14:textId="77777777" w:rsidR="005669D9" w:rsidRPr="005669D9" w:rsidRDefault="005669D9" w:rsidP="007A4EDB">
      <w:pPr>
        <w:numPr>
          <w:ilvl w:val="0"/>
          <w:numId w:val="54"/>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t>Për të kapërcyer pragun kualifikues të kritereve individuale prej 60%, paraqisni më shumë kontrata të punëve të ngjashme dhe përvojës së stafit sesa minimumi i kërkuar. Vini re se Fondacioni për Menaxhimin e Butrintit do të pranojë maksimumi 5 kontrata të ngjashme.</w:t>
      </w:r>
    </w:p>
    <w:p w14:paraId="0898840B" w14:textId="77777777" w:rsidR="005669D9" w:rsidRPr="005669D9" w:rsidRDefault="005669D9" w:rsidP="007A4EDB">
      <w:pPr>
        <w:numPr>
          <w:ilvl w:val="0"/>
          <w:numId w:val="54"/>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bCs/>
          <w:sz w:val="24"/>
          <w:szCs w:val="24"/>
          <w:lang w:val="sq-AL"/>
        </w:rPr>
        <w:t>Mos skanoni të gjitha dokumentet në një. Çdo dokument duhet të skanohet dhe të ruhet veçmas, me tituj që tregojnë përmbajtjen.</w:t>
      </w:r>
    </w:p>
    <w:p w14:paraId="1219F39C" w14:textId="0B7AD258" w:rsidR="007A4EDB" w:rsidRPr="005669D9" w:rsidRDefault="005669D9" w:rsidP="00EC5E6F">
      <w:pPr>
        <w:numPr>
          <w:ilvl w:val="0"/>
          <w:numId w:val="54"/>
        </w:numPr>
        <w:tabs>
          <w:tab w:val="clear" w:pos="720"/>
        </w:tabs>
        <w:spacing w:line="276" w:lineRule="auto"/>
        <w:jc w:val="both"/>
        <w:rPr>
          <w:rFonts w:ascii="Times New Roman" w:hAnsi="Times New Roman" w:cs="Times New Roman"/>
          <w:sz w:val="24"/>
          <w:szCs w:val="24"/>
          <w:lang w:val="sq-AL"/>
        </w:rPr>
      </w:pPr>
      <w:r w:rsidRPr="005669D9">
        <w:rPr>
          <w:rFonts w:ascii="Times New Roman" w:hAnsi="Times New Roman" w:cs="Times New Roman"/>
          <w:sz w:val="24"/>
          <w:szCs w:val="24"/>
          <w:lang w:val="sq-AL"/>
        </w:rPr>
        <w:lastRenderedPageBreak/>
        <w:t>Sigurohuni që USB-ja juaj të funksionojë siç duhet dhe të jetë pa viruse.</w:t>
      </w:r>
    </w:p>
    <w:p w14:paraId="09CAE908" w14:textId="6B71D81F" w:rsidR="005669D9" w:rsidRDefault="005669D9" w:rsidP="007A4EDB">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sz w:val="24"/>
          <w:szCs w:val="24"/>
          <w:lang w:val="sq-AL"/>
        </w:rPr>
        <w:t>1.</w:t>
      </w:r>
      <w:r w:rsidR="00050B41">
        <w:rPr>
          <w:rFonts w:ascii="Times New Roman" w:hAnsi="Times New Roman" w:cs="Times New Roman"/>
          <w:b/>
          <w:sz w:val="24"/>
          <w:szCs w:val="24"/>
          <w:lang w:val="sq-AL"/>
        </w:rPr>
        <w:t>8</w:t>
      </w:r>
      <w:r w:rsidRPr="005669D9">
        <w:rPr>
          <w:rFonts w:ascii="Times New Roman" w:hAnsi="Times New Roman" w:cs="Times New Roman"/>
          <w:b/>
          <w:sz w:val="24"/>
          <w:szCs w:val="24"/>
          <w:lang w:val="sq-AL"/>
        </w:rPr>
        <w:t xml:space="preserve">. Objekti i punëve: </w:t>
      </w:r>
      <w:r w:rsidRPr="005669D9">
        <w:rPr>
          <w:rFonts w:ascii="Times New Roman" w:hAnsi="Times New Roman" w:cs="Times New Roman"/>
          <w:bCs/>
          <w:sz w:val="24"/>
          <w:szCs w:val="24"/>
          <w:lang w:val="sq-AL"/>
        </w:rPr>
        <w:t xml:space="preserve">Objekti i punëve ka të bëjë me të gjitha punët që lidhen me aktivitetet e nevojshme për të përfunduar punët e kërkuara të përshkruara më poshtë, duke përfshirë, por pa u kufizuar në: </w:t>
      </w:r>
      <w:r w:rsidR="00BC6047" w:rsidRPr="00BC6047">
        <w:rPr>
          <w:rFonts w:ascii="Times New Roman" w:hAnsi="Times New Roman" w:cs="Times New Roman"/>
          <w:bCs/>
          <w:sz w:val="24"/>
          <w:szCs w:val="24"/>
          <w:lang w:val="sq-AL"/>
        </w:rPr>
        <w:t>Hartimi i projekteve për ndërhyrje konservuese emergjente për 7 monumente- Butrint</w:t>
      </w:r>
      <w:r w:rsidR="007A4EDB" w:rsidRPr="00AC6013">
        <w:rPr>
          <w:rFonts w:ascii="Times New Roman" w:hAnsi="Times New Roman" w:cs="Times New Roman"/>
          <w:bCs/>
          <w:sz w:val="24"/>
          <w:szCs w:val="24"/>
          <w:lang w:val="sq-AL"/>
        </w:rPr>
        <w:t xml:space="preserve">. </w:t>
      </w:r>
      <w:r w:rsidRPr="00AC6013">
        <w:rPr>
          <w:rFonts w:ascii="Times New Roman" w:hAnsi="Times New Roman" w:cs="Times New Roman"/>
          <w:bCs/>
          <w:sz w:val="24"/>
          <w:szCs w:val="24"/>
          <w:lang w:val="sq-AL"/>
        </w:rPr>
        <w:t>Më shumë detaje rreth fushës së shërbimit do të gjenden në Termat e Referencës</w:t>
      </w:r>
      <w:r w:rsidR="00DD525C" w:rsidRPr="00AC6013">
        <w:rPr>
          <w:rFonts w:ascii="Times New Roman" w:hAnsi="Times New Roman" w:cs="Times New Roman"/>
          <w:bCs/>
          <w:sz w:val="24"/>
          <w:szCs w:val="24"/>
          <w:lang w:val="sq-AL"/>
        </w:rPr>
        <w:t>, të cilat janë</w:t>
      </w:r>
      <w:r w:rsidRPr="00AC6013">
        <w:rPr>
          <w:rFonts w:ascii="Times New Roman" w:hAnsi="Times New Roman" w:cs="Times New Roman"/>
          <w:bCs/>
          <w:sz w:val="24"/>
          <w:szCs w:val="24"/>
          <w:lang w:val="sq-AL"/>
        </w:rPr>
        <w:t xml:space="preserve"> pjesë e pandarë e dokumentacionit të tenderit.</w:t>
      </w:r>
    </w:p>
    <w:p w14:paraId="42980264" w14:textId="51560583" w:rsidR="00D966A2" w:rsidRPr="005669D9" w:rsidRDefault="00D966A2" w:rsidP="007A4EDB">
      <w:pPr>
        <w:spacing w:line="276" w:lineRule="auto"/>
        <w:jc w:val="both"/>
        <w:rPr>
          <w:rFonts w:ascii="Times New Roman" w:hAnsi="Times New Roman" w:cs="Times New Roman"/>
          <w:bCs/>
          <w:sz w:val="24"/>
          <w:szCs w:val="24"/>
          <w:lang w:val="sq-AL"/>
        </w:rPr>
      </w:pPr>
      <w:r w:rsidRPr="00D966A2">
        <w:rPr>
          <w:rFonts w:ascii="Times New Roman" w:hAnsi="Times New Roman" w:cs="Times New Roman"/>
          <w:b/>
          <w:bCs/>
          <w:sz w:val="24"/>
          <w:szCs w:val="24"/>
          <w:lang w:val="sq-AL"/>
        </w:rPr>
        <w:t>1.9. Hapja e Aplikimit:</w:t>
      </w:r>
      <w:r w:rsidRPr="00D966A2">
        <w:rPr>
          <w:rFonts w:ascii="Times New Roman" w:hAnsi="Times New Roman" w:cs="Times New Roman"/>
          <w:bCs/>
          <w:sz w:val="24"/>
          <w:szCs w:val="24"/>
          <w:lang w:val="sq-AL"/>
        </w:rPr>
        <w:t xml:space="preserve"> Zarfet do të hapen në datën </w:t>
      </w:r>
      <w:r w:rsidRPr="00D966A2">
        <w:rPr>
          <w:rFonts w:ascii="Times New Roman" w:hAnsi="Times New Roman" w:cs="Times New Roman"/>
          <w:b/>
          <w:bCs/>
          <w:i/>
          <w:sz w:val="24"/>
          <w:szCs w:val="24"/>
          <w:lang w:val="sq-AL"/>
        </w:rPr>
        <w:t>2</w:t>
      </w:r>
      <w:r>
        <w:rPr>
          <w:rFonts w:ascii="Times New Roman" w:hAnsi="Times New Roman" w:cs="Times New Roman"/>
          <w:b/>
          <w:bCs/>
          <w:i/>
          <w:sz w:val="24"/>
          <w:szCs w:val="24"/>
          <w:lang w:val="sq-AL"/>
        </w:rPr>
        <w:t>8</w:t>
      </w:r>
      <w:r w:rsidRPr="00D966A2">
        <w:rPr>
          <w:rFonts w:ascii="Times New Roman" w:hAnsi="Times New Roman" w:cs="Times New Roman"/>
          <w:b/>
          <w:bCs/>
          <w:i/>
          <w:sz w:val="24"/>
          <w:szCs w:val="24"/>
          <w:lang w:val="sq-AL"/>
        </w:rPr>
        <w:t xml:space="preserve">/05/2025 </w:t>
      </w:r>
      <w:r w:rsidRPr="00D966A2">
        <w:rPr>
          <w:rFonts w:ascii="Times New Roman" w:hAnsi="Times New Roman" w:cs="Times New Roman"/>
          <w:bCs/>
          <w:i/>
          <w:sz w:val="24"/>
          <w:szCs w:val="24"/>
          <w:lang w:val="sq-AL"/>
        </w:rPr>
        <w:t xml:space="preserve">në orën 10.15, </w:t>
      </w:r>
      <w:r w:rsidRPr="00D966A2">
        <w:rPr>
          <w:rFonts w:ascii="Times New Roman" w:hAnsi="Times New Roman" w:cs="Times New Roman"/>
          <w:bCs/>
          <w:sz w:val="24"/>
          <w:szCs w:val="24"/>
          <w:lang w:val="sq-AL"/>
        </w:rPr>
        <w:t>nga përfaqësuesit e Fondacionit për Menaxhimin e Butrintit. Emri i aplikantit, oferta, çdo zbritje dhe koha e përfundimit do të shpallen dhe regjistrohen në procesverbal</w:t>
      </w:r>
      <w:r>
        <w:rPr>
          <w:rFonts w:ascii="Times New Roman" w:hAnsi="Times New Roman" w:cs="Times New Roman"/>
          <w:bCs/>
          <w:sz w:val="24"/>
          <w:szCs w:val="24"/>
          <w:lang w:val="sq-AL"/>
        </w:rPr>
        <w:t>.</w:t>
      </w:r>
    </w:p>
    <w:p w14:paraId="396F638F" w14:textId="204D41C7" w:rsidR="005669D9" w:rsidRPr="005669D9" w:rsidRDefault="005669D9" w:rsidP="007A4EDB">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sz w:val="24"/>
          <w:szCs w:val="24"/>
          <w:lang w:val="sq-AL"/>
        </w:rPr>
        <w:t>1.</w:t>
      </w:r>
      <w:r w:rsidR="00D966A2">
        <w:rPr>
          <w:rFonts w:ascii="Times New Roman" w:hAnsi="Times New Roman" w:cs="Times New Roman"/>
          <w:b/>
          <w:sz w:val="24"/>
          <w:szCs w:val="24"/>
          <w:lang w:val="sq-AL"/>
        </w:rPr>
        <w:t>10</w:t>
      </w:r>
      <w:r w:rsidRPr="005669D9">
        <w:rPr>
          <w:rFonts w:ascii="Times New Roman" w:hAnsi="Times New Roman" w:cs="Times New Roman"/>
          <w:b/>
          <w:sz w:val="24"/>
          <w:szCs w:val="24"/>
          <w:lang w:val="sq-AL"/>
        </w:rPr>
        <w:t xml:space="preserve">. Vlerësimi i Aplikimit: </w:t>
      </w:r>
      <w:r w:rsidRPr="005669D9">
        <w:rPr>
          <w:rFonts w:ascii="Times New Roman" w:hAnsi="Times New Roman" w:cs="Times New Roman"/>
          <w:bCs/>
          <w:sz w:val="24"/>
          <w:szCs w:val="24"/>
          <w:lang w:val="sq-AL"/>
        </w:rPr>
        <w:t>Komiteti i Vlerësimit të Ofertave (KV</w:t>
      </w:r>
      <w:r w:rsidR="004D458D">
        <w:rPr>
          <w:rFonts w:ascii="Times New Roman" w:hAnsi="Times New Roman" w:cs="Times New Roman"/>
          <w:bCs/>
          <w:sz w:val="24"/>
          <w:szCs w:val="24"/>
          <w:lang w:val="sq-AL"/>
        </w:rPr>
        <w:t>T</w:t>
      </w:r>
      <w:r w:rsidRPr="005669D9">
        <w:rPr>
          <w:rFonts w:ascii="Times New Roman" w:hAnsi="Times New Roman" w:cs="Times New Roman"/>
          <w:bCs/>
          <w:sz w:val="24"/>
          <w:szCs w:val="24"/>
          <w:lang w:val="sq-AL"/>
        </w:rPr>
        <w:t>) do të kontrollojë aplikimet për t'u siguruar që ato nuk përmbajnë ndryshime në terma ose gabime. Për të ndihmuar në ekzaminimin, vlerësimin dhe krahasimin e Aplikimeve, KV</w:t>
      </w:r>
      <w:r w:rsidR="004D458D">
        <w:rPr>
          <w:rFonts w:ascii="Times New Roman" w:hAnsi="Times New Roman" w:cs="Times New Roman"/>
          <w:bCs/>
          <w:sz w:val="24"/>
          <w:szCs w:val="24"/>
          <w:lang w:val="sq-AL"/>
        </w:rPr>
        <w:t>T</w:t>
      </w:r>
      <w:r w:rsidRPr="005669D9">
        <w:rPr>
          <w:rFonts w:ascii="Times New Roman" w:hAnsi="Times New Roman" w:cs="Times New Roman"/>
          <w:bCs/>
          <w:sz w:val="24"/>
          <w:szCs w:val="24"/>
          <w:lang w:val="sq-AL"/>
        </w:rPr>
        <w:t>, sipas gjykimit të tij, mund të kërkojë ndihmë nga profesionistë të tjerë në cilësinë e konsulentit të KV</w:t>
      </w:r>
      <w:r w:rsidR="004D458D">
        <w:rPr>
          <w:rFonts w:ascii="Times New Roman" w:hAnsi="Times New Roman" w:cs="Times New Roman"/>
          <w:bCs/>
          <w:sz w:val="24"/>
          <w:szCs w:val="24"/>
          <w:lang w:val="sq-AL"/>
        </w:rPr>
        <w:t>T</w:t>
      </w:r>
      <w:r w:rsidRPr="005669D9">
        <w:rPr>
          <w:rFonts w:ascii="Times New Roman" w:hAnsi="Times New Roman" w:cs="Times New Roman"/>
          <w:bCs/>
          <w:sz w:val="24"/>
          <w:szCs w:val="24"/>
          <w:lang w:val="sq-AL"/>
        </w:rPr>
        <w:t>-së. Fondacioni për Menaxhimin e Butrintit rezervon të drejtën të ndryshojë sasinë e punës/materialeve të specifikuara në Dokumentet e Tenderit pa asnjë ndryshim në çmimin e njësisë ose terma dhe kushte të tjera dhe të pranojë ose refuzojë çdo, të gjitha, ose një pjesë të Aplikimeve të paraqitura pa dhënë arsye për vendim i tillë.</w:t>
      </w:r>
    </w:p>
    <w:p w14:paraId="3C95557F" w14:textId="73A094C8" w:rsidR="005669D9" w:rsidRPr="005669D9" w:rsidRDefault="005669D9" w:rsidP="007A4EDB">
      <w:pPr>
        <w:spacing w:line="276" w:lineRule="auto"/>
        <w:jc w:val="both"/>
        <w:rPr>
          <w:rFonts w:ascii="Times New Roman" w:hAnsi="Times New Roman" w:cs="Times New Roman"/>
          <w:b/>
          <w:bCs/>
          <w:sz w:val="24"/>
          <w:szCs w:val="24"/>
          <w:lang w:val="sq-AL"/>
        </w:rPr>
      </w:pPr>
      <w:r w:rsidRPr="005669D9">
        <w:rPr>
          <w:rFonts w:ascii="Times New Roman" w:hAnsi="Times New Roman" w:cs="Times New Roman"/>
          <w:b/>
          <w:sz w:val="24"/>
          <w:szCs w:val="24"/>
          <w:lang w:val="sq-AL"/>
        </w:rPr>
        <w:t>1.1</w:t>
      </w:r>
      <w:r w:rsidR="00D966A2">
        <w:rPr>
          <w:rFonts w:ascii="Times New Roman" w:hAnsi="Times New Roman" w:cs="Times New Roman"/>
          <w:b/>
          <w:sz w:val="24"/>
          <w:szCs w:val="24"/>
          <w:lang w:val="sq-AL"/>
        </w:rPr>
        <w:t>1</w:t>
      </w:r>
      <w:r w:rsidRPr="005669D9">
        <w:rPr>
          <w:rFonts w:ascii="Times New Roman" w:hAnsi="Times New Roman" w:cs="Times New Roman"/>
          <w:b/>
          <w:sz w:val="24"/>
          <w:szCs w:val="24"/>
          <w:lang w:val="sq-AL"/>
        </w:rPr>
        <w:t xml:space="preserve">. Vlerësimi Teknik dhe Financiar: </w:t>
      </w:r>
      <w:r w:rsidRPr="005669D9">
        <w:rPr>
          <w:rFonts w:ascii="Times New Roman" w:hAnsi="Times New Roman" w:cs="Times New Roman"/>
          <w:bCs/>
          <w:sz w:val="24"/>
          <w:szCs w:val="24"/>
          <w:lang w:val="sq-AL"/>
        </w:rPr>
        <w:t xml:space="preserve">Aplikimet do të vlerësohen fillimisht për cilësitë teknike, duke vlerësuar kapacitetin e kompanisë përmes dokumentacionit të dorëzuar. Mangësitë mund të ndikojnë në rezultatet dhe mundësinë për të fituar. Pragjet e cilësisë janë vendosur. Ofertat që shënojnë më pak se </w:t>
      </w:r>
      <w:r w:rsidRPr="005669D9">
        <w:rPr>
          <w:rFonts w:ascii="Times New Roman" w:hAnsi="Times New Roman" w:cs="Times New Roman"/>
          <w:b/>
          <w:sz w:val="24"/>
          <w:szCs w:val="24"/>
          <w:lang w:val="sq-AL"/>
        </w:rPr>
        <w:t xml:space="preserve">60% </w:t>
      </w:r>
      <w:r w:rsidRPr="005669D9">
        <w:rPr>
          <w:rFonts w:ascii="Times New Roman" w:hAnsi="Times New Roman" w:cs="Times New Roman"/>
          <w:bCs/>
          <w:sz w:val="24"/>
          <w:szCs w:val="24"/>
          <w:lang w:val="sq-AL"/>
        </w:rPr>
        <w:t xml:space="preserve">për të paktën një kriter cilësor dhe më pak se </w:t>
      </w:r>
      <w:r w:rsidRPr="005669D9">
        <w:rPr>
          <w:rFonts w:ascii="Times New Roman" w:hAnsi="Times New Roman" w:cs="Times New Roman"/>
          <w:b/>
          <w:sz w:val="24"/>
          <w:szCs w:val="24"/>
          <w:lang w:val="sq-AL"/>
        </w:rPr>
        <w:t xml:space="preserve">70% </w:t>
      </w:r>
      <w:r w:rsidRPr="005669D9">
        <w:rPr>
          <w:rFonts w:ascii="Times New Roman" w:hAnsi="Times New Roman" w:cs="Times New Roman"/>
          <w:bCs/>
          <w:sz w:val="24"/>
          <w:szCs w:val="24"/>
          <w:lang w:val="sq-AL"/>
        </w:rPr>
        <w:t>për kriteret cilësore në përgjithësi, do të përjashtohen nga pjesa tjetër e procedurës së vlerësimit.</w:t>
      </w:r>
    </w:p>
    <w:p w14:paraId="6EDA1AAF" w14:textId="1C653C15" w:rsidR="005669D9" w:rsidRPr="005669D9" w:rsidRDefault="005669D9" w:rsidP="007A4EDB">
      <w:pPr>
        <w:spacing w:line="276" w:lineRule="auto"/>
        <w:jc w:val="both"/>
        <w:rPr>
          <w:rFonts w:ascii="Times New Roman" w:hAnsi="Times New Roman" w:cs="Times New Roman"/>
          <w:bCs/>
          <w:sz w:val="24"/>
          <w:szCs w:val="24"/>
          <w:lang w:val="sq-AL"/>
        </w:rPr>
      </w:pPr>
      <w:r w:rsidRPr="005669D9">
        <w:rPr>
          <w:rFonts w:ascii="Times New Roman" w:hAnsi="Times New Roman" w:cs="Times New Roman"/>
          <w:b/>
          <w:bCs/>
          <w:sz w:val="24"/>
          <w:szCs w:val="24"/>
          <w:lang w:val="sq-AL"/>
        </w:rPr>
        <w:t>1.1</w:t>
      </w:r>
      <w:r w:rsidR="00D966A2">
        <w:rPr>
          <w:rFonts w:ascii="Times New Roman" w:hAnsi="Times New Roman" w:cs="Times New Roman"/>
          <w:b/>
          <w:bCs/>
          <w:sz w:val="24"/>
          <w:szCs w:val="24"/>
          <w:lang w:val="sq-AL"/>
        </w:rPr>
        <w:t>1</w:t>
      </w:r>
      <w:r w:rsidRPr="005669D9">
        <w:rPr>
          <w:rFonts w:ascii="Times New Roman" w:hAnsi="Times New Roman" w:cs="Times New Roman"/>
          <w:b/>
          <w:bCs/>
          <w:sz w:val="24"/>
          <w:szCs w:val="24"/>
          <w:lang w:val="sq-AL"/>
        </w:rPr>
        <w:t xml:space="preserve">.1 Vlerësimi financiar </w:t>
      </w:r>
      <w:r w:rsidRPr="005669D9">
        <w:rPr>
          <w:rFonts w:ascii="Times New Roman" w:hAnsi="Times New Roman" w:cs="Times New Roman"/>
          <w:bCs/>
          <w:sz w:val="24"/>
          <w:szCs w:val="24"/>
          <w:lang w:val="sq-AL"/>
        </w:rPr>
        <w:t>pason vlerësimin teknik dhe bazohet në kosto. Kriteri i kostos vlerësohet duke i dhënë numrin maksimal të pikëve në dispozicion për kriterin e kostos, ofertës më të ulët të kualifikuar. Pjesa tjetër e ofertave vlerësohet duke përdorur një formulë që lejon një ulje proporcionale të pikëve.</w:t>
      </w:r>
    </w:p>
    <w:p w14:paraId="403EA316" w14:textId="77777777" w:rsidR="005669D9" w:rsidRDefault="005669D9" w:rsidP="007A4EDB">
      <w:pPr>
        <w:spacing w:line="276" w:lineRule="auto"/>
        <w:jc w:val="both"/>
        <w:rPr>
          <w:rFonts w:ascii="Times New Roman" w:hAnsi="Times New Roman" w:cs="Times New Roman"/>
          <w:bCs/>
          <w:sz w:val="24"/>
          <w:szCs w:val="24"/>
          <w:lang w:val="sq-AL"/>
        </w:rPr>
      </w:pPr>
      <w:r w:rsidRPr="005669D9">
        <w:rPr>
          <w:rFonts w:ascii="Times New Roman" w:hAnsi="Times New Roman" w:cs="Times New Roman"/>
          <w:bCs/>
          <w:sz w:val="24"/>
          <w:szCs w:val="24"/>
          <w:lang w:val="sq-AL"/>
        </w:rPr>
        <w:t xml:space="preserve">Ofertat do të shqyrtohen nga afër për të përcaktuar </w:t>
      </w:r>
      <w:r w:rsidRPr="005669D9">
        <w:rPr>
          <w:rFonts w:ascii="Times New Roman" w:hAnsi="Times New Roman" w:cs="Times New Roman"/>
          <w:b/>
          <w:bCs/>
          <w:sz w:val="24"/>
          <w:szCs w:val="24"/>
          <w:lang w:val="sq-AL"/>
        </w:rPr>
        <w:t>anomalitë e çmimeve</w:t>
      </w:r>
      <w:r w:rsidRPr="005669D9">
        <w:rPr>
          <w:rFonts w:ascii="Times New Roman" w:hAnsi="Times New Roman" w:cs="Times New Roman"/>
          <w:bCs/>
          <w:sz w:val="24"/>
          <w:szCs w:val="24"/>
          <w:lang w:val="sq-AL"/>
        </w:rPr>
        <w:t>. Ofertat që vlerësohen nga Komiteti i Vlerësimit të Tenderit si anomalisht të ulëta do të skualifikohen mbi këtë bazë, pavarësisht nga pikët e tyre teknike. Ky vendim kërkon hetim i cili përfshin edhe ofertuesin.</w:t>
      </w:r>
    </w:p>
    <w:p w14:paraId="7BAE9401" w14:textId="77777777" w:rsidR="0010466C" w:rsidRPr="005669D9" w:rsidRDefault="0010466C" w:rsidP="007A4EDB">
      <w:pPr>
        <w:spacing w:line="276" w:lineRule="auto"/>
        <w:jc w:val="both"/>
        <w:rPr>
          <w:rFonts w:ascii="Times New Roman" w:hAnsi="Times New Roman" w:cs="Times New Roman"/>
          <w:bCs/>
          <w:sz w:val="24"/>
          <w:szCs w:val="24"/>
          <w:lang w:val="sq-AL"/>
        </w:rPr>
      </w:pPr>
    </w:p>
    <w:tbl>
      <w:tblPr>
        <w:tblpPr w:leftFromText="180" w:rightFromText="180" w:vertAnchor="text" w:horzAnchor="margin" w:tblpY="164"/>
        <w:tblW w:w="8968" w:type="dxa"/>
        <w:tblBorders>
          <w:top w:val="nil"/>
          <w:left w:val="nil"/>
          <w:right w:val="nil"/>
        </w:tblBorders>
        <w:tblLayout w:type="fixed"/>
        <w:tblLook w:val="0000" w:firstRow="0" w:lastRow="0" w:firstColumn="0" w:lastColumn="0" w:noHBand="0" w:noVBand="0"/>
      </w:tblPr>
      <w:tblGrid>
        <w:gridCol w:w="800"/>
        <w:gridCol w:w="5051"/>
        <w:gridCol w:w="3117"/>
      </w:tblGrid>
      <w:tr w:rsidR="000852A0" w:rsidRPr="000852A0" w14:paraId="3FE7F735" w14:textId="77777777" w:rsidTr="000852A0">
        <w:tc>
          <w:tcPr>
            <w:tcW w:w="800" w:type="dxa"/>
            <w:tcBorders>
              <w:top w:val="single" w:sz="8" w:space="0" w:color="AF3A3C"/>
              <w:left w:val="single" w:sz="8" w:space="0" w:color="B13A3C"/>
              <w:bottom w:val="single" w:sz="24" w:space="0" w:color="B34142"/>
              <w:right w:val="single" w:sz="8" w:space="0" w:color="B1393C"/>
            </w:tcBorders>
            <w:shd w:val="clear" w:color="auto" w:fill="auto"/>
            <w:tcMar>
              <w:top w:w="0" w:type="dxa"/>
              <w:left w:w="0" w:type="dxa"/>
              <w:bottom w:w="0" w:type="dxa"/>
              <w:right w:w="0" w:type="dxa"/>
            </w:tcMar>
            <w:vAlign w:val="center"/>
          </w:tcPr>
          <w:p w14:paraId="72AA32F9" w14:textId="77777777" w:rsidR="000852A0" w:rsidRPr="000852A0" w:rsidRDefault="000852A0" w:rsidP="0010466C">
            <w:pPr>
              <w:spacing w:line="240" w:lineRule="auto"/>
              <w:jc w:val="both"/>
              <w:rPr>
                <w:rFonts w:ascii="Times New Roman" w:hAnsi="Times New Roman" w:cs="Times New Roman"/>
                <w:sz w:val="24"/>
                <w:szCs w:val="24"/>
                <w:lang w:val="sq-AL"/>
              </w:rPr>
            </w:pPr>
            <w:r w:rsidRPr="000852A0">
              <w:rPr>
                <w:rFonts w:ascii="Times New Roman" w:hAnsi="Times New Roman" w:cs="Times New Roman"/>
                <w:sz w:val="24"/>
                <w:szCs w:val="24"/>
                <w:lang w:val="sq-AL"/>
              </w:rPr>
              <w:t xml:space="preserve">Nr. </w:t>
            </w:r>
          </w:p>
        </w:tc>
        <w:tc>
          <w:tcPr>
            <w:tcW w:w="5051" w:type="dxa"/>
            <w:tcBorders>
              <w:top w:val="single" w:sz="8" w:space="0" w:color="B13A3C"/>
              <w:left w:val="single" w:sz="8" w:space="0" w:color="B1393C"/>
              <w:bottom w:val="single" w:sz="24" w:space="0" w:color="B24042"/>
              <w:right w:val="single" w:sz="8" w:space="0" w:color="B23A3C"/>
            </w:tcBorders>
            <w:shd w:val="clear" w:color="auto" w:fill="auto"/>
            <w:tcMar>
              <w:top w:w="0" w:type="dxa"/>
              <w:left w:w="0" w:type="dxa"/>
              <w:bottom w:w="0" w:type="dxa"/>
              <w:right w:w="0" w:type="dxa"/>
            </w:tcMar>
            <w:vAlign w:val="center"/>
          </w:tcPr>
          <w:p w14:paraId="067262D6" w14:textId="77777777" w:rsidR="000852A0" w:rsidRPr="000852A0" w:rsidRDefault="000852A0" w:rsidP="0010466C">
            <w:pPr>
              <w:spacing w:line="240" w:lineRule="auto"/>
              <w:jc w:val="both"/>
              <w:rPr>
                <w:rFonts w:ascii="Times New Roman" w:hAnsi="Times New Roman" w:cs="Times New Roman"/>
                <w:sz w:val="24"/>
                <w:szCs w:val="24"/>
                <w:lang w:val="sq-AL"/>
              </w:rPr>
            </w:pPr>
            <w:r w:rsidRPr="000852A0">
              <w:rPr>
                <w:rFonts w:ascii="Times New Roman" w:hAnsi="Times New Roman" w:cs="Times New Roman"/>
                <w:sz w:val="24"/>
                <w:szCs w:val="24"/>
                <w:lang w:val="sq-AL"/>
              </w:rPr>
              <w:t xml:space="preserve">Kriteret </w:t>
            </w:r>
          </w:p>
        </w:tc>
        <w:tc>
          <w:tcPr>
            <w:tcW w:w="3117" w:type="dxa"/>
            <w:tcBorders>
              <w:top w:val="single" w:sz="8" w:space="0" w:color="B13A3C"/>
              <w:left w:val="single" w:sz="8" w:space="0" w:color="B23A3C"/>
              <w:bottom w:val="single" w:sz="24" w:space="0" w:color="B34141"/>
              <w:right w:val="single" w:sz="8" w:space="0" w:color="B1393C"/>
            </w:tcBorders>
            <w:shd w:val="clear" w:color="auto" w:fill="auto"/>
            <w:tcMar>
              <w:top w:w="0" w:type="dxa"/>
              <w:left w:w="0" w:type="dxa"/>
              <w:bottom w:w="0" w:type="dxa"/>
              <w:right w:w="0" w:type="dxa"/>
            </w:tcMar>
            <w:vAlign w:val="center"/>
          </w:tcPr>
          <w:p w14:paraId="6D466044" w14:textId="77777777" w:rsidR="000852A0" w:rsidRPr="000852A0" w:rsidRDefault="000852A0" w:rsidP="000852A0">
            <w:pPr>
              <w:spacing w:line="360" w:lineRule="auto"/>
              <w:jc w:val="both"/>
              <w:rPr>
                <w:rFonts w:ascii="Times New Roman" w:hAnsi="Times New Roman" w:cs="Times New Roman"/>
                <w:sz w:val="24"/>
                <w:szCs w:val="24"/>
                <w:lang w:val="sq-AL"/>
              </w:rPr>
            </w:pPr>
            <w:r w:rsidRPr="000852A0">
              <w:rPr>
                <w:rFonts w:ascii="Times New Roman" w:hAnsi="Times New Roman" w:cs="Times New Roman"/>
                <w:sz w:val="24"/>
                <w:szCs w:val="24"/>
                <w:lang w:val="sq-AL"/>
              </w:rPr>
              <w:t xml:space="preserve">Pesha </w:t>
            </w:r>
          </w:p>
        </w:tc>
      </w:tr>
      <w:tr w:rsidR="000852A0" w:rsidRPr="000852A0" w14:paraId="1B16E48B" w14:textId="77777777" w:rsidTr="000852A0">
        <w:tc>
          <w:tcPr>
            <w:tcW w:w="800" w:type="dxa"/>
            <w:tcBorders>
              <w:top w:val="single" w:sz="24" w:space="0" w:color="B34142"/>
              <w:left w:val="single" w:sz="8" w:space="0" w:color="B13A3C"/>
              <w:bottom w:val="single" w:sz="8" w:space="0" w:color="B13A3C"/>
              <w:right w:val="single" w:sz="8" w:space="0" w:color="B13B3C"/>
            </w:tcBorders>
            <w:shd w:val="clear" w:color="auto" w:fill="auto"/>
            <w:tcMar>
              <w:top w:w="0" w:type="dxa"/>
              <w:left w:w="0" w:type="dxa"/>
              <w:bottom w:w="0" w:type="dxa"/>
              <w:right w:w="0" w:type="dxa"/>
            </w:tcMar>
            <w:vAlign w:val="center"/>
          </w:tcPr>
          <w:p w14:paraId="41037250" w14:textId="77777777" w:rsidR="000852A0" w:rsidRPr="000852A0" w:rsidRDefault="000852A0" w:rsidP="0010466C">
            <w:pPr>
              <w:spacing w:line="240" w:lineRule="auto"/>
              <w:jc w:val="both"/>
              <w:rPr>
                <w:rFonts w:ascii="Times New Roman" w:hAnsi="Times New Roman" w:cs="Times New Roman"/>
                <w:sz w:val="24"/>
                <w:szCs w:val="24"/>
                <w:lang w:val="sq-AL"/>
              </w:rPr>
            </w:pPr>
            <w:r w:rsidRPr="000852A0">
              <w:rPr>
                <w:rFonts w:ascii="Times New Roman" w:hAnsi="Times New Roman" w:cs="Times New Roman"/>
                <w:sz w:val="24"/>
                <w:szCs w:val="24"/>
                <w:lang w:val="sq-AL"/>
              </w:rPr>
              <w:t xml:space="preserve">1. </w:t>
            </w:r>
          </w:p>
        </w:tc>
        <w:tc>
          <w:tcPr>
            <w:tcW w:w="5051" w:type="dxa"/>
            <w:tcBorders>
              <w:top w:val="single" w:sz="24" w:space="0" w:color="B24042"/>
              <w:left w:val="single" w:sz="8" w:space="0" w:color="B13B3C"/>
              <w:bottom w:val="single" w:sz="8" w:space="0" w:color="B13A3C"/>
              <w:right w:val="single" w:sz="8" w:space="0" w:color="B13A3C"/>
            </w:tcBorders>
            <w:shd w:val="clear" w:color="auto" w:fill="auto"/>
            <w:tcMar>
              <w:top w:w="0" w:type="dxa"/>
              <w:left w:w="0" w:type="dxa"/>
              <w:bottom w:w="0" w:type="dxa"/>
              <w:right w:w="0" w:type="dxa"/>
            </w:tcMar>
            <w:vAlign w:val="center"/>
          </w:tcPr>
          <w:p w14:paraId="3C453A88" w14:textId="77777777" w:rsidR="000852A0" w:rsidRPr="000852A0" w:rsidRDefault="000852A0" w:rsidP="0010466C">
            <w:pPr>
              <w:spacing w:line="240" w:lineRule="auto"/>
              <w:jc w:val="both"/>
              <w:rPr>
                <w:rFonts w:ascii="Times New Roman" w:hAnsi="Times New Roman" w:cs="Times New Roman"/>
                <w:sz w:val="24"/>
                <w:szCs w:val="24"/>
                <w:lang w:val="sq-AL"/>
              </w:rPr>
            </w:pPr>
            <w:r w:rsidRPr="000852A0">
              <w:rPr>
                <w:rFonts w:ascii="Times New Roman" w:hAnsi="Times New Roman" w:cs="Times New Roman"/>
                <w:sz w:val="24"/>
                <w:szCs w:val="24"/>
                <w:lang w:val="sq-AL"/>
              </w:rPr>
              <w:t>Kualifikimet dhe përvoja e ekipit kryesor</w:t>
            </w:r>
          </w:p>
        </w:tc>
        <w:tc>
          <w:tcPr>
            <w:tcW w:w="3117" w:type="dxa"/>
            <w:tcBorders>
              <w:top w:val="single" w:sz="24" w:space="0" w:color="B34141"/>
              <w:left w:val="single" w:sz="8" w:space="0" w:color="B13A3C"/>
              <w:bottom w:val="single" w:sz="8" w:space="0" w:color="B13A3C"/>
              <w:right w:val="single" w:sz="8" w:space="0" w:color="B1393B"/>
            </w:tcBorders>
            <w:shd w:val="clear" w:color="auto" w:fill="auto"/>
            <w:tcMar>
              <w:top w:w="0" w:type="dxa"/>
              <w:left w:w="0" w:type="dxa"/>
              <w:bottom w:w="0" w:type="dxa"/>
              <w:right w:w="0" w:type="dxa"/>
            </w:tcMar>
            <w:vAlign w:val="center"/>
          </w:tcPr>
          <w:p w14:paraId="46E35A95" w14:textId="77777777" w:rsidR="000852A0" w:rsidRPr="000852A0" w:rsidRDefault="000852A0" w:rsidP="000852A0">
            <w:pPr>
              <w:spacing w:line="360" w:lineRule="auto"/>
              <w:jc w:val="both"/>
              <w:rPr>
                <w:rFonts w:ascii="Times New Roman" w:hAnsi="Times New Roman" w:cs="Times New Roman"/>
                <w:sz w:val="24"/>
                <w:szCs w:val="24"/>
                <w:lang w:val="sq-AL"/>
              </w:rPr>
            </w:pPr>
            <w:r w:rsidRPr="000852A0">
              <w:rPr>
                <w:rFonts w:ascii="Times New Roman" w:hAnsi="Times New Roman" w:cs="Times New Roman"/>
                <w:sz w:val="24"/>
                <w:szCs w:val="24"/>
                <w:lang w:val="sq-AL"/>
              </w:rPr>
              <w:t xml:space="preserve">30% </w:t>
            </w:r>
          </w:p>
        </w:tc>
      </w:tr>
      <w:tr w:rsidR="000852A0" w:rsidRPr="000852A0" w14:paraId="417141AD" w14:textId="77777777" w:rsidTr="000852A0">
        <w:tc>
          <w:tcPr>
            <w:tcW w:w="800" w:type="dxa"/>
            <w:tcBorders>
              <w:top w:val="single" w:sz="8" w:space="0" w:color="B13A3C"/>
              <w:left w:val="single" w:sz="8" w:space="0" w:color="AF3A3C"/>
              <w:bottom w:val="single" w:sz="8" w:space="0" w:color="B13A3C"/>
              <w:right w:val="single" w:sz="8" w:space="0" w:color="AF3A3C"/>
            </w:tcBorders>
            <w:shd w:val="clear" w:color="auto" w:fill="auto"/>
            <w:tcMar>
              <w:top w:w="0" w:type="dxa"/>
              <w:left w:w="0" w:type="dxa"/>
              <w:bottom w:w="0" w:type="dxa"/>
              <w:right w:w="0" w:type="dxa"/>
            </w:tcMar>
            <w:vAlign w:val="center"/>
          </w:tcPr>
          <w:p w14:paraId="584A56E0" w14:textId="77777777" w:rsidR="000852A0" w:rsidRPr="000852A0" w:rsidRDefault="000852A0" w:rsidP="0010466C">
            <w:pPr>
              <w:spacing w:line="240" w:lineRule="auto"/>
              <w:jc w:val="both"/>
              <w:rPr>
                <w:rFonts w:ascii="Times New Roman" w:hAnsi="Times New Roman" w:cs="Times New Roman"/>
                <w:sz w:val="24"/>
                <w:szCs w:val="24"/>
                <w:lang w:val="sq-AL"/>
              </w:rPr>
            </w:pPr>
            <w:r w:rsidRPr="000852A0">
              <w:rPr>
                <w:rFonts w:ascii="Times New Roman" w:hAnsi="Times New Roman" w:cs="Times New Roman"/>
                <w:sz w:val="24"/>
                <w:szCs w:val="24"/>
                <w:lang w:val="sq-AL"/>
              </w:rPr>
              <w:t xml:space="preserve">2. </w:t>
            </w:r>
          </w:p>
        </w:tc>
        <w:tc>
          <w:tcPr>
            <w:tcW w:w="5051" w:type="dxa"/>
            <w:tcBorders>
              <w:top w:val="single" w:sz="8" w:space="0" w:color="B13A3C"/>
              <w:left w:val="single" w:sz="8" w:space="0" w:color="AF3A3C"/>
              <w:bottom w:val="single" w:sz="8" w:space="0" w:color="B13A3C"/>
              <w:right w:val="single" w:sz="8" w:space="0" w:color="B13B3C"/>
            </w:tcBorders>
            <w:shd w:val="clear" w:color="auto" w:fill="auto"/>
            <w:tcMar>
              <w:top w:w="0" w:type="dxa"/>
              <w:left w:w="0" w:type="dxa"/>
              <w:bottom w:w="0" w:type="dxa"/>
              <w:right w:w="0" w:type="dxa"/>
            </w:tcMar>
            <w:vAlign w:val="center"/>
          </w:tcPr>
          <w:p w14:paraId="36F3B9ED" w14:textId="77777777" w:rsidR="000852A0" w:rsidRPr="000852A0" w:rsidRDefault="000852A0" w:rsidP="0010466C">
            <w:pPr>
              <w:spacing w:line="240" w:lineRule="auto"/>
              <w:jc w:val="both"/>
              <w:rPr>
                <w:rFonts w:ascii="Times New Roman" w:hAnsi="Times New Roman" w:cs="Times New Roman"/>
                <w:sz w:val="24"/>
                <w:szCs w:val="24"/>
                <w:lang w:val="sq-AL"/>
              </w:rPr>
            </w:pPr>
            <w:r w:rsidRPr="000852A0">
              <w:rPr>
                <w:rFonts w:ascii="Times New Roman" w:hAnsi="Times New Roman" w:cs="Times New Roman"/>
                <w:sz w:val="24"/>
                <w:szCs w:val="24"/>
                <w:lang w:val="sq-AL"/>
              </w:rPr>
              <w:t xml:space="preserve">Oferta financiare </w:t>
            </w:r>
          </w:p>
        </w:tc>
        <w:tc>
          <w:tcPr>
            <w:tcW w:w="3117" w:type="dxa"/>
            <w:tcBorders>
              <w:top w:val="single" w:sz="8" w:space="0" w:color="B13A3C"/>
              <w:left w:val="single" w:sz="8" w:space="0" w:color="B13B3C"/>
              <w:bottom w:val="single" w:sz="8" w:space="0" w:color="B13A3C"/>
              <w:right w:val="single" w:sz="8" w:space="0" w:color="AF393A"/>
            </w:tcBorders>
            <w:shd w:val="clear" w:color="auto" w:fill="auto"/>
            <w:tcMar>
              <w:top w:w="0" w:type="dxa"/>
              <w:left w:w="0" w:type="dxa"/>
              <w:bottom w:w="0" w:type="dxa"/>
              <w:right w:w="0" w:type="dxa"/>
            </w:tcMar>
            <w:vAlign w:val="center"/>
          </w:tcPr>
          <w:p w14:paraId="3F3077D0" w14:textId="77777777" w:rsidR="000852A0" w:rsidRPr="000852A0" w:rsidRDefault="000852A0" w:rsidP="000852A0">
            <w:pPr>
              <w:spacing w:line="360" w:lineRule="auto"/>
              <w:jc w:val="both"/>
              <w:rPr>
                <w:rFonts w:ascii="Times New Roman" w:hAnsi="Times New Roman" w:cs="Times New Roman"/>
                <w:sz w:val="24"/>
                <w:szCs w:val="24"/>
                <w:lang w:val="sq-AL"/>
              </w:rPr>
            </w:pPr>
            <w:r w:rsidRPr="000852A0">
              <w:rPr>
                <w:rFonts w:ascii="Times New Roman" w:hAnsi="Times New Roman" w:cs="Times New Roman"/>
                <w:sz w:val="24"/>
                <w:szCs w:val="24"/>
                <w:lang w:val="sq-AL"/>
              </w:rPr>
              <w:t>40 %</w:t>
            </w:r>
          </w:p>
        </w:tc>
      </w:tr>
      <w:tr w:rsidR="000852A0" w:rsidRPr="000852A0" w14:paraId="77C1A10F" w14:textId="77777777" w:rsidTr="000852A0">
        <w:tc>
          <w:tcPr>
            <w:tcW w:w="800" w:type="dxa"/>
            <w:tcBorders>
              <w:top w:val="single" w:sz="8" w:space="0" w:color="B13A3C"/>
              <w:left w:val="single" w:sz="8" w:space="0" w:color="B13A3B"/>
              <w:bottom w:val="single" w:sz="8" w:space="0" w:color="AF3A3C"/>
              <w:right w:val="single" w:sz="8" w:space="0" w:color="B13A3B"/>
            </w:tcBorders>
            <w:shd w:val="clear" w:color="auto" w:fill="auto"/>
            <w:tcMar>
              <w:top w:w="0" w:type="dxa"/>
              <w:left w:w="0" w:type="dxa"/>
              <w:bottom w:w="0" w:type="dxa"/>
              <w:right w:w="0" w:type="dxa"/>
            </w:tcMar>
            <w:vAlign w:val="center"/>
          </w:tcPr>
          <w:p w14:paraId="30F15EE4" w14:textId="77777777" w:rsidR="000852A0" w:rsidRPr="000852A0" w:rsidRDefault="000852A0" w:rsidP="0010466C">
            <w:pPr>
              <w:spacing w:line="240" w:lineRule="auto"/>
              <w:jc w:val="both"/>
              <w:rPr>
                <w:rFonts w:ascii="Times New Roman" w:hAnsi="Times New Roman" w:cs="Times New Roman"/>
                <w:sz w:val="24"/>
                <w:szCs w:val="24"/>
                <w:lang w:val="sq-AL"/>
              </w:rPr>
            </w:pPr>
            <w:r w:rsidRPr="000852A0">
              <w:rPr>
                <w:rFonts w:ascii="Times New Roman" w:hAnsi="Times New Roman" w:cs="Times New Roman"/>
                <w:sz w:val="24"/>
                <w:szCs w:val="24"/>
                <w:lang w:val="sq-AL"/>
              </w:rPr>
              <w:lastRenderedPageBreak/>
              <w:t xml:space="preserve">3. </w:t>
            </w:r>
          </w:p>
        </w:tc>
        <w:tc>
          <w:tcPr>
            <w:tcW w:w="5051" w:type="dxa"/>
            <w:tcBorders>
              <w:top w:val="single" w:sz="8" w:space="0" w:color="B13A3C"/>
              <w:left w:val="single" w:sz="8" w:space="0" w:color="B13A3B"/>
              <w:bottom w:val="single" w:sz="8" w:space="0" w:color="B13A3C"/>
              <w:right w:val="single" w:sz="8" w:space="0" w:color="B1393C"/>
            </w:tcBorders>
            <w:shd w:val="clear" w:color="auto" w:fill="auto"/>
            <w:tcMar>
              <w:top w:w="0" w:type="dxa"/>
              <w:left w:w="0" w:type="dxa"/>
              <w:bottom w:w="0" w:type="dxa"/>
              <w:right w:w="0" w:type="dxa"/>
            </w:tcMar>
            <w:vAlign w:val="center"/>
          </w:tcPr>
          <w:p w14:paraId="36D230E3" w14:textId="77777777" w:rsidR="000852A0" w:rsidRPr="000852A0" w:rsidRDefault="000852A0" w:rsidP="0010466C">
            <w:pPr>
              <w:spacing w:line="240" w:lineRule="auto"/>
              <w:jc w:val="both"/>
              <w:rPr>
                <w:rFonts w:ascii="Times New Roman" w:hAnsi="Times New Roman" w:cs="Times New Roman"/>
                <w:sz w:val="24"/>
                <w:szCs w:val="24"/>
                <w:lang w:val="sq-AL"/>
              </w:rPr>
            </w:pPr>
            <w:r w:rsidRPr="000852A0">
              <w:rPr>
                <w:rFonts w:ascii="Times New Roman" w:hAnsi="Times New Roman" w:cs="Times New Roman"/>
                <w:sz w:val="24"/>
                <w:szCs w:val="24"/>
                <w:lang w:val="sq-AL"/>
              </w:rPr>
              <w:t>Metodologjia e propozuar</w:t>
            </w:r>
          </w:p>
        </w:tc>
        <w:tc>
          <w:tcPr>
            <w:tcW w:w="3117" w:type="dxa"/>
            <w:tcBorders>
              <w:top w:val="single" w:sz="8" w:space="0" w:color="B13A3C"/>
              <w:left w:val="single" w:sz="8" w:space="0" w:color="B1393C"/>
              <w:bottom w:val="single" w:sz="8" w:space="0" w:color="B13A3C"/>
              <w:right w:val="single" w:sz="8" w:space="0" w:color="B23A3C"/>
            </w:tcBorders>
            <w:shd w:val="clear" w:color="auto" w:fill="auto"/>
            <w:tcMar>
              <w:top w:w="0" w:type="dxa"/>
              <w:left w:w="0" w:type="dxa"/>
              <w:bottom w:w="0" w:type="dxa"/>
              <w:right w:w="0" w:type="dxa"/>
            </w:tcMar>
            <w:vAlign w:val="center"/>
          </w:tcPr>
          <w:p w14:paraId="38AA490F" w14:textId="77777777" w:rsidR="000852A0" w:rsidRPr="000852A0" w:rsidRDefault="000852A0" w:rsidP="000852A0">
            <w:pPr>
              <w:spacing w:line="360" w:lineRule="auto"/>
              <w:jc w:val="both"/>
              <w:rPr>
                <w:rFonts w:ascii="Times New Roman" w:hAnsi="Times New Roman" w:cs="Times New Roman"/>
                <w:sz w:val="24"/>
                <w:szCs w:val="24"/>
                <w:lang w:val="sq-AL"/>
              </w:rPr>
            </w:pPr>
            <w:r w:rsidRPr="000852A0">
              <w:rPr>
                <w:rFonts w:ascii="Times New Roman" w:hAnsi="Times New Roman" w:cs="Times New Roman"/>
                <w:sz w:val="24"/>
                <w:szCs w:val="24"/>
                <w:lang w:val="sq-AL"/>
              </w:rPr>
              <w:t>30%</w:t>
            </w:r>
          </w:p>
        </w:tc>
      </w:tr>
      <w:tr w:rsidR="000852A0" w:rsidRPr="000852A0" w14:paraId="0DDBD9A9" w14:textId="77777777" w:rsidTr="000852A0">
        <w:tc>
          <w:tcPr>
            <w:tcW w:w="800" w:type="dxa"/>
            <w:tcBorders>
              <w:top w:val="single" w:sz="8" w:space="0" w:color="B13A3C"/>
              <w:left w:val="single" w:sz="8" w:space="0" w:color="B13A3C"/>
              <w:bottom w:val="single" w:sz="8" w:space="0" w:color="B13A3C"/>
              <w:right w:val="single" w:sz="8" w:space="0" w:color="B13B3C"/>
            </w:tcBorders>
            <w:shd w:val="clear" w:color="auto" w:fill="auto"/>
            <w:tcMar>
              <w:top w:w="0" w:type="dxa"/>
              <w:left w:w="0" w:type="dxa"/>
              <w:bottom w:w="0" w:type="dxa"/>
              <w:right w:w="0" w:type="dxa"/>
            </w:tcMar>
            <w:vAlign w:val="center"/>
          </w:tcPr>
          <w:p w14:paraId="5A4CA9C5" w14:textId="77777777" w:rsidR="000852A0" w:rsidRPr="000852A0" w:rsidRDefault="000852A0" w:rsidP="0010466C">
            <w:pPr>
              <w:spacing w:line="240" w:lineRule="auto"/>
              <w:jc w:val="both"/>
              <w:rPr>
                <w:rFonts w:ascii="Times New Roman" w:hAnsi="Times New Roman" w:cs="Times New Roman"/>
                <w:sz w:val="24"/>
                <w:szCs w:val="24"/>
                <w:lang w:val="sq-AL"/>
              </w:rPr>
            </w:pPr>
            <w:r w:rsidRPr="000852A0">
              <w:rPr>
                <w:rFonts w:ascii="Times New Roman" w:hAnsi="Times New Roman" w:cs="Times New Roman"/>
                <w:noProof/>
                <w:sz w:val="24"/>
                <w:szCs w:val="24"/>
              </w:rPr>
              <w:drawing>
                <wp:inline distT="0" distB="0" distL="0" distR="0" wp14:anchorId="4639D341" wp14:editId="336A3A8F">
                  <wp:extent cx="8255" cy="8255"/>
                  <wp:effectExtent l="0" t="0" r="0" b="0"/>
                  <wp:docPr id="2125937196"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11"/>
                          <a:srcRect/>
                          <a:stretch>
                            <a:fillRect/>
                          </a:stretch>
                        </pic:blipFill>
                        <pic:spPr>
                          <a:xfrm>
                            <a:off x="0" y="0"/>
                            <a:ext cx="8255" cy="8255"/>
                          </a:xfrm>
                          <a:prstGeom prst="rect">
                            <a:avLst/>
                          </a:prstGeom>
                          <a:ln/>
                        </pic:spPr>
                      </pic:pic>
                    </a:graphicData>
                  </a:graphic>
                </wp:inline>
              </w:drawing>
            </w:r>
            <w:r w:rsidRPr="000852A0">
              <w:rPr>
                <w:rFonts w:ascii="Times New Roman" w:hAnsi="Times New Roman" w:cs="Times New Roman"/>
                <w:sz w:val="24"/>
                <w:szCs w:val="24"/>
                <w:lang w:val="sq-AL"/>
              </w:rPr>
              <w:t xml:space="preserve"> </w:t>
            </w:r>
          </w:p>
        </w:tc>
        <w:tc>
          <w:tcPr>
            <w:tcW w:w="5051" w:type="dxa"/>
            <w:tcBorders>
              <w:top w:val="single" w:sz="8" w:space="0" w:color="B13A3C"/>
              <w:left w:val="single" w:sz="8" w:space="0" w:color="B13B3C"/>
              <w:bottom w:val="single" w:sz="8" w:space="0" w:color="B13A3C"/>
              <w:right w:val="single" w:sz="8" w:space="0" w:color="B13A3C"/>
            </w:tcBorders>
            <w:shd w:val="clear" w:color="auto" w:fill="auto"/>
            <w:tcMar>
              <w:top w:w="0" w:type="dxa"/>
              <w:left w:w="0" w:type="dxa"/>
              <w:bottom w:w="0" w:type="dxa"/>
              <w:right w:w="0" w:type="dxa"/>
            </w:tcMar>
            <w:vAlign w:val="center"/>
          </w:tcPr>
          <w:p w14:paraId="4A19C501" w14:textId="77777777" w:rsidR="000852A0" w:rsidRPr="000852A0" w:rsidRDefault="000852A0" w:rsidP="0010466C">
            <w:pPr>
              <w:spacing w:line="240" w:lineRule="auto"/>
              <w:jc w:val="both"/>
              <w:rPr>
                <w:rFonts w:ascii="Times New Roman" w:hAnsi="Times New Roman" w:cs="Times New Roman"/>
                <w:sz w:val="24"/>
                <w:szCs w:val="24"/>
                <w:lang w:val="sq-AL"/>
              </w:rPr>
            </w:pPr>
            <w:r w:rsidRPr="000852A0">
              <w:rPr>
                <w:rFonts w:ascii="Times New Roman" w:hAnsi="Times New Roman" w:cs="Times New Roman"/>
                <w:sz w:val="24"/>
                <w:szCs w:val="24"/>
                <w:lang w:val="sq-AL"/>
              </w:rPr>
              <w:t xml:space="preserve">Total </w:t>
            </w:r>
          </w:p>
        </w:tc>
        <w:tc>
          <w:tcPr>
            <w:tcW w:w="3117" w:type="dxa"/>
            <w:tcBorders>
              <w:top w:val="single" w:sz="8" w:space="0" w:color="B13A3C"/>
              <w:left w:val="single" w:sz="8" w:space="0" w:color="B13A3C"/>
              <w:bottom w:val="single" w:sz="8" w:space="0" w:color="B13A3C"/>
              <w:right w:val="single" w:sz="8" w:space="0" w:color="B23A3B"/>
            </w:tcBorders>
            <w:shd w:val="clear" w:color="auto" w:fill="auto"/>
            <w:tcMar>
              <w:top w:w="0" w:type="dxa"/>
              <w:left w:w="0" w:type="dxa"/>
              <w:bottom w:w="0" w:type="dxa"/>
              <w:right w:w="0" w:type="dxa"/>
            </w:tcMar>
            <w:vAlign w:val="center"/>
          </w:tcPr>
          <w:p w14:paraId="59A79A6B" w14:textId="77777777" w:rsidR="000852A0" w:rsidRPr="000852A0" w:rsidRDefault="000852A0" w:rsidP="000852A0">
            <w:pPr>
              <w:spacing w:line="360" w:lineRule="auto"/>
              <w:jc w:val="both"/>
              <w:rPr>
                <w:rFonts w:ascii="Times New Roman" w:hAnsi="Times New Roman" w:cs="Times New Roman"/>
                <w:sz w:val="24"/>
                <w:szCs w:val="24"/>
                <w:lang w:val="sq-AL"/>
              </w:rPr>
            </w:pPr>
            <w:r w:rsidRPr="000852A0">
              <w:rPr>
                <w:rFonts w:ascii="Times New Roman" w:hAnsi="Times New Roman" w:cs="Times New Roman"/>
                <w:sz w:val="24"/>
                <w:szCs w:val="24"/>
                <w:lang w:val="sq-AL"/>
              </w:rPr>
              <w:t xml:space="preserve">100 </w:t>
            </w:r>
          </w:p>
        </w:tc>
      </w:tr>
    </w:tbl>
    <w:p w14:paraId="7586D2F3" w14:textId="77777777" w:rsidR="000852A0" w:rsidRPr="00EC5E6F" w:rsidRDefault="000852A0" w:rsidP="00F4467B">
      <w:pPr>
        <w:spacing w:line="360" w:lineRule="auto"/>
        <w:jc w:val="both"/>
        <w:rPr>
          <w:rFonts w:ascii="Times New Roman" w:hAnsi="Times New Roman" w:cs="Times New Roman"/>
          <w:sz w:val="24"/>
          <w:szCs w:val="24"/>
          <w:lang w:val="sq-AL"/>
        </w:rPr>
      </w:pPr>
    </w:p>
    <w:p w14:paraId="56B63F2B" w14:textId="1A5D259E" w:rsidR="00EC5E6F" w:rsidRPr="00EC5E6F" w:rsidRDefault="00EC5E6F" w:rsidP="00EC5E6F">
      <w:pPr>
        <w:spacing w:line="360" w:lineRule="auto"/>
        <w:jc w:val="both"/>
        <w:rPr>
          <w:rFonts w:ascii="Times New Roman" w:hAnsi="Times New Roman" w:cs="Times New Roman"/>
          <w:bCs/>
          <w:sz w:val="24"/>
          <w:szCs w:val="24"/>
          <w:lang w:val="sq-AL"/>
        </w:rPr>
      </w:pPr>
      <w:r w:rsidRPr="00EC5E6F">
        <w:rPr>
          <w:rFonts w:ascii="Times New Roman" w:hAnsi="Times New Roman" w:cs="Times New Roman"/>
          <w:b/>
          <w:sz w:val="24"/>
          <w:szCs w:val="24"/>
          <w:lang w:val="sq-AL"/>
        </w:rPr>
        <w:t>1.1</w:t>
      </w:r>
      <w:r w:rsidR="00D966A2">
        <w:rPr>
          <w:rFonts w:ascii="Times New Roman" w:hAnsi="Times New Roman" w:cs="Times New Roman"/>
          <w:b/>
          <w:sz w:val="24"/>
          <w:szCs w:val="24"/>
          <w:lang w:val="sq-AL"/>
        </w:rPr>
        <w:t>2</w:t>
      </w:r>
      <w:r w:rsidRPr="00EC5E6F">
        <w:rPr>
          <w:rFonts w:ascii="Times New Roman" w:hAnsi="Times New Roman" w:cs="Times New Roman"/>
          <w:b/>
          <w:sz w:val="24"/>
          <w:szCs w:val="24"/>
          <w:lang w:val="sq-AL"/>
        </w:rPr>
        <w:t xml:space="preserve">. Vlerësime të tjera: </w:t>
      </w:r>
      <w:r w:rsidRPr="00EC5E6F">
        <w:rPr>
          <w:rFonts w:ascii="Times New Roman" w:hAnsi="Times New Roman" w:cs="Times New Roman"/>
          <w:bCs/>
          <w:sz w:val="24"/>
          <w:szCs w:val="24"/>
          <w:lang w:val="sq-AL"/>
        </w:rPr>
        <w:t>Kur cakton kompanitë në listën e përzgjedhur, KV</w:t>
      </w:r>
      <w:r w:rsidR="004D458D">
        <w:rPr>
          <w:rFonts w:ascii="Times New Roman" w:hAnsi="Times New Roman" w:cs="Times New Roman"/>
          <w:bCs/>
          <w:sz w:val="24"/>
          <w:szCs w:val="24"/>
          <w:lang w:val="sq-AL"/>
        </w:rPr>
        <w:t>T</w:t>
      </w:r>
      <w:r w:rsidRPr="00EC5E6F">
        <w:rPr>
          <w:rFonts w:ascii="Times New Roman" w:hAnsi="Times New Roman" w:cs="Times New Roman"/>
          <w:bCs/>
          <w:sz w:val="24"/>
          <w:szCs w:val="24"/>
          <w:lang w:val="sq-AL"/>
        </w:rPr>
        <w:t xml:space="preserve"> mund të marrë parasysh kritere të tjera, duke përfshirë, por pa u kufizuar në kohën e përfundimit, të dhënat e performancës së eksperiencave të mëparshme me Fondacionin për Menaxhimin e Butrintit ose partnerët, integritetin, referencat dhe raportin me komunitetin. Intervistat me kompanitë e renditura në krye, mund të përdoren gjithashtu si një mjet vendimmarrës plotësues.</w:t>
      </w:r>
    </w:p>
    <w:p w14:paraId="28A2411E" w14:textId="705D4CF1" w:rsidR="00EC5E6F" w:rsidRPr="00EC5E6F" w:rsidRDefault="00EC5E6F" w:rsidP="00EC5E6F">
      <w:pPr>
        <w:spacing w:line="360" w:lineRule="auto"/>
        <w:jc w:val="both"/>
        <w:rPr>
          <w:rFonts w:ascii="Times New Roman" w:hAnsi="Times New Roman" w:cs="Times New Roman"/>
          <w:bCs/>
          <w:sz w:val="24"/>
          <w:szCs w:val="24"/>
          <w:lang w:val="sq-AL"/>
        </w:rPr>
      </w:pPr>
      <w:r w:rsidRPr="00EC5E6F">
        <w:rPr>
          <w:rFonts w:ascii="Times New Roman" w:hAnsi="Times New Roman" w:cs="Times New Roman"/>
          <w:b/>
          <w:sz w:val="24"/>
          <w:szCs w:val="24"/>
          <w:lang w:val="sq-AL"/>
        </w:rPr>
        <w:t>1.1</w:t>
      </w:r>
      <w:r w:rsidR="00D966A2">
        <w:rPr>
          <w:rFonts w:ascii="Times New Roman" w:hAnsi="Times New Roman" w:cs="Times New Roman"/>
          <w:b/>
          <w:sz w:val="24"/>
          <w:szCs w:val="24"/>
          <w:lang w:val="sq-AL"/>
        </w:rPr>
        <w:t>3</w:t>
      </w:r>
      <w:r w:rsidRPr="00EC5E6F">
        <w:rPr>
          <w:rFonts w:ascii="Times New Roman" w:hAnsi="Times New Roman" w:cs="Times New Roman"/>
          <w:b/>
          <w:sz w:val="24"/>
          <w:szCs w:val="24"/>
          <w:lang w:val="sq-AL"/>
        </w:rPr>
        <w:t>. Përzgjedhja e fituesit:</w:t>
      </w:r>
      <w:r w:rsidRPr="00EC5E6F">
        <w:rPr>
          <w:rFonts w:ascii="Times New Roman" w:hAnsi="Times New Roman" w:cs="Times New Roman"/>
          <w:bCs/>
          <w:sz w:val="24"/>
          <w:szCs w:val="24"/>
          <w:lang w:val="sq-AL"/>
        </w:rPr>
        <w:t xml:space="preserve">  </w:t>
      </w:r>
    </w:p>
    <w:p w14:paraId="33FF244C" w14:textId="22600DCD" w:rsidR="00EC5E6F" w:rsidRPr="00EC5E6F" w:rsidRDefault="00EC5E6F" w:rsidP="00EC5E6F">
      <w:pPr>
        <w:spacing w:line="360" w:lineRule="auto"/>
        <w:jc w:val="both"/>
        <w:rPr>
          <w:rFonts w:ascii="Times New Roman" w:hAnsi="Times New Roman" w:cs="Times New Roman"/>
          <w:bCs/>
          <w:sz w:val="24"/>
          <w:szCs w:val="24"/>
          <w:lang w:val="sq-AL"/>
        </w:rPr>
      </w:pPr>
      <w:r w:rsidRPr="00EC5E6F">
        <w:rPr>
          <w:rFonts w:ascii="Times New Roman" w:hAnsi="Times New Roman" w:cs="Times New Roman"/>
          <w:bCs/>
          <w:sz w:val="24"/>
          <w:szCs w:val="24"/>
          <w:lang w:val="sq-AL"/>
        </w:rPr>
        <w:t>Përzgjedhja e aplikantit të suksesshëm do të bazohet në renditjen e tenderëve të kualifikuar sipas pikëve kumulative të kritereve teknike dhe financiare.</w:t>
      </w:r>
    </w:p>
    <w:p w14:paraId="5E20568B" w14:textId="1147F0D9" w:rsidR="00EC5E6F" w:rsidRDefault="00EC5E6F" w:rsidP="00EC5E6F">
      <w:pPr>
        <w:spacing w:line="360" w:lineRule="auto"/>
        <w:jc w:val="both"/>
        <w:rPr>
          <w:rFonts w:ascii="Times New Roman" w:hAnsi="Times New Roman" w:cs="Times New Roman"/>
          <w:b/>
          <w:bCs/>
          <w:sz w:val="24"/>
          <w:szCs w:val="24"/>
          <w:lang w:val="sq-AL"/>
        </w:rPr>
      </w:pPr>
      <w:r w:rsidRPr="00EC5E6F">
        <w:rPr>
          <w:rFonts w:ascii="Times New Roman" w:hAnsi="Times New Roman" w:cs="Times New Roman"/>
          <w:b/>
          <w:bCs/>
          <w:sz w:val="24"/>
          <w:szCs w:val="24"/>
          <w:lang w:val="sq-AL"/>
        </w:rPr>
        <w:t>1.1</w:t>
      </w:r>
      <w:r w:rsidR="00D966A2">
        <w:rPr>
          <w:rFonts w:ascii="Times New Roman" w:hAnsi="Times New Roman" w:cs="Times New Roman"/>
          <w:b/>
          <w:bCs/>
          <w:sz w:val="24"/>
          <w:szCs w:val="24"/>
          <w:lang w:val="sq-AL"/>
        </w:rPr>
        <w:t>4</w:t>
      </w:r>
      <w:r w:rsidRPr="00EC5E6F">
        <w:rPr>
          <w:rFonts w:ascii="Times New Roman" w:hAnsi="Times New Roman" w:cs="Times New Roman"/>
          <w:b/>
          <w:bCs/>
          <w:sz w:val="24"/>
          <w:szCs w:val="24"/>
          <w:lang w:val="sq-AL"/>
        </w:rPr>
        <w:t>. Lista e dokumentacionit që do të dorëzohet:</w:t>
      </w:r>
    </w:p>
    <w:p w14:paraId="2232C4D9" w14:textId="6DE6ABF3" w:rsidR="0027031C" w:rsidRPr="0027031C" w:rsidRDefault="0027031C" w:rsidP="0027031C">
      <w:pPr>
        <w:spacing w:line="360" w:lineRule="auto"/>
        <w:jc w:val="both"/>
        <w:rPr>
          <w:rFonts w:ascii="Times New Roman" w:hAnsi="Times New Roman" w:cs="Times New Roman"/>
          <w:b/>
          <w:bCs/>
          <w:sz w:val="24"/>
          <w:szCs w:val="24"/>
          <w:lang w:val="sq-AL"/>
        </w:rPr>
      </w:pPr>
      <w:r w:rsidRPr="0027031C">
        <w:rPr>
          <w:rFonts w:ascii="Times New Roman" w:hAnsi="Times New Roman" w:cs="Times New Roman"/>
          <w:b/>
          <w:bCs/>
          <w:sz w:val="24"/>
          <w:szCs w:val="24"/>
          <w:lang w:val="sq-AL"/>
        </w:rPr>
        <w:t>Aplikantët duhet të paraqesin:</w:t>
      </w:r>
    </w:p>
    <w:p w14:paraId="10B67035" w14:textId="77777777" w:rsidR="0027031C" w:rsidRPr="0027031C" w:rsidRDefault="0027031C" w:rsidP="0027031C">
      <w:pPr>
        <w:numPr>
          <w:ilvl w:val="0"/>
          <w:numId w:val="22"/>
        </w:numPr>
        <w:spacing w:line="360" w:lineRule="auto"/>
        <w:jc w:val="both"/>
        <w:rPr>
          <w:rFonts w:ascii="Times New Roman" w:hAnsi="Times New Roman" w:cs="Times New Roman"/>
          <w:sz w:val="24"/>
          <w:szCs w:val="24"/>
          <w:lang w:val="sq-AL"/>
        </w:rPr>
      </w:pPr>
      <w:r w:rsidRPr="0027031C">
        <w:rPr>
          <w:rFonts w:ascii="Times New Roman" w:hAnsi="Times New Roman" w:cs="Times New Roman"/>
          <w:sz w:val="24"/>
          <w:szCs w:val="24"/>
          <w:lang w:val="sq-AL"/>
        </w:rPr>
        <w:t>Ekstrakt historik nga QKB;</w:t>
      </w:r>
    </w:p>
    <w:p w14:paraId="146E57B7" w14:textId="69658489" w:rsidR="00BC6047" w:rsidRPr="00BC6047" w:rsidRDefault="0027031C" w:rsidP="00BC6047">
      <w:pPr>
        <w:numPr>
          <w:ilvl w:val="0"/>
          <w:numId w:val="22"/>
        </w:numPr>
        <w:spacing w:line="360" w:lineRule="auto"/>
        <w:jc w:val="both"/>
        <w:rPr>
          <w:rFonts w:ascii="Times New Roman" w:hAnsi="Times New Roman" w:cs="Times New Roman"/>
          <w:sz w:val="24"/>
          <w:szCs w:val="24"/>
          <w:lang w:val="sq-AL"/>
        </w:rPr>
      </w:pPr>
      <w:r w:rsidRPr="0027031C">
        <w:rPr>
          <w:rFonts w:ascii="Times New Roman" w:hAnsi="Times New Roman" w:cs="Times New Roman"/>
          <w:sz w:val="24"/>
          <w:szCs w:val="24"/>
          <w:lang w:val="sq-AL"/>
        </w:rPr>
        <w:t xml:space="preserve">Listën e ekspertëve të planifikuar për të punuar në këtë projekt, të shoqëruar nga CV-të, </w:t>
      </w:r>
      <w:r w:rsidR="00393ADE">
        <w:rPr>
          <w:rFonts w:ascii="Times New Roman" w:hAnsi="Times New Roman" w:cs="Times New Roman"/>
          <w:sz w:val="24"/>
          <w:szCs w:val="24"/>
          <w:lang w:val="sq-AL"/>
        </w:rPr>
        <w:t xml:space="preserve">Diploma, </w:t>
      </w:r>
      <w:r w:rsidRPr="0027031C">
        <w:rPr>
          <w:rFonts w:ascii="Times New Roman" w:hAnsi="Times New Roman" w:cs="Times New Roman"/>
          <w:sz w:val="24"/>
          <w:szCs w:val="24"/>
          <w:lang w:val="sq-AL"/>
        </w:rPr>
        <w:t>kualifikimet dhe licencat individuale</w:t>
      </w:r>
      <w:r w:rsidR="00CD7BE7">
        <w:rPr>
          <w:rFonts w:ascii="Times New Roman" w:hAnsi="Times New Roman" w:cs="Times New Roman"/>
          <w:sz w:val="24"/>
          <w:szCs w:val="24"/>
          <w:lang w:val="sq-AL"/>
        </w:rPr>
        <w:t xml:space="preserve"> </w:t>
      </w:r>
      <w:r w:rsidR="00CD7BE7" w:rsidRPr="00CD7BE7">
        <w:rPr>
          <w:rFonts w:ascii="Times New Roman" w:hAnsi="Times New Roman" w:cs="Times New Roman"/>
          <w:sz w:val="24"/>
          <w:szCs w:val="24"/>
          <w:lang w:val="sq-AL"/>
        </w:rPr>
        <w:t>që disponojnë</w:t>
      </w:r>
      <w:r w:rsidRPr="0027031C">
        <w:rPr>
          <w:rFonts w:ascii="Times New Roman" w:hAnsi="Times New Roman" w:cs="Times New Roman"/>
          <w:sz w:val="24"/>
          <w:szCs w:val="24"/>
          <w:lang w:val="sq-AL"/>
        </w:rPr>
        <w:t xml:space="preserve">. </w:t>
      </w:r>
    </w:p>
    <w:p w14:paraId="6827C1B3" w14:textId="77777777" w:rsidR="00BC6047" w:rsidRDefault="00BC6047" w:rsidP="00BC6047">
      <w:pPr>
        <w:spacing w:after="0" w:line="360" w:lineRule="auto"/>
        <w:ind w:firstLine="720"/>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 xml:space="preserve"> </w:t>
      </w:r>
      <w:r w:rsidRPr="00890FF7">
        <w:rPr>
          <w:rFonts w:ascii="Times New Roman" w:eastAsia="Times New Roman" w:hAnsi="Times New Roman" w:cs="Times New Roman"/>
          <w:b/>
          <w:bCs/>
          <w:color w:val="000000"/>
          <w:sz w:val="24"/>
          <w:szCs w:val="24"/>
          <w:u w:val="single"/>
        </w:rPr>
        <w:t>Ekspertët kryesor</w:t>
      </w:r>
      <w:r>
        <w:rPr>
          <w:rFonts w:ascii="Times New Roman" w:eastAsia="Times New Roman" w:hAnsi="Times New Roman" w:cs="Times New Roman"/>
          <w:color w:val="000000"/>
          <w:sz w:val="24"/>
          <w:szCs w:val="24"/>
          <w:u w:val="single"/>
        </w:rPr>
        <w:t>:</w:t>
      </w:r>
    </w:p>
    <w:p w14:paraId="583ECF09" w14:textId="77777777" w:rsidR="00BC6047" w:rsidRDefault="00BC6047" w:rsidP="00BC6047">
      <w:pPr>
        <w:numPr>
          <w:ilvl w:val="0"/>
          <w:numId w:val="6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Drejtues projekti</w:t>
      </w:r>
    </w:p>
    <w:p w14:paraId="7C997265" w14:textId="77777777" w:rsidR="00BC6047" w:rsidRDefault="00BC6047" w:rsidP="00BC6047">
      <w:pPr>
        <w:numPr>
          <w:ilvl w:val="0"/>
          <w:numId w:val="6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bookmarkStart w:id="0" w:name="_heading=h.55toidyffa1l" w:colFirst="0" w:colLast="0"/>
      <w:bookmarkEnd w:id="0"/>
      <w:r>
        <w:rPr>
          <w:rFonts w:ascii="Times New Roman" w:eastAsia="Times New Roman" w:hAnsi="Times New Roman" w:cs="Times New Roman"/>
          <w:color w:val="000000"/>
          <w:sz w:val="24"/>
          <w:szCs w:val="24"/>
        </w:rPr>
        <w:t>Restaurator për ndërhyrje në struktura</w:t>
      </w:r>
    </w:p>
    <w:p w14:paraId="25C67CA3" w14:textId="77777777" w:rsidR="00BC6047" w:rsidRDefault="00BC6047" w:rsidP="00BC6047">
      <w:pPr>
        <w:numPr>
          <w:ilvl w:val="0"/>
          <w:numId w:val="6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Restaurator për mozaikët </w:t>
      </w:r>
    </w:p>
    <w:p w14:paraId="0720CD76" w14:textId="77777777" w:rsidR="00BC6047" w:rsidRDefault="00BC6047" w:rsidP="00BC6047">
      <w:pPr>
        <w:numPr>
          <w:ilvl w:val="0"/>
          <w:numId w:val="6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Restaurator për afreskët </w:t>
      </w:r>
      <w:bookmarkStart w:id="1" w:name="_heading=h.bmgzsh1kh0ru" w:colFirst="0" w:colLast="0"/>
      <w:bookmarkEnd w:id="1"/>
    </w:p>
    <w:p w14:paraId="1EBCBBDB" w14:textId="3AC3D0E6" w:rsidR="00BC6047" w:rsidRPr="00BC6047" w:rsidRDefault="00BC6047" w:rsidP="00BC6047">
      <w:pPr>
        <w:numPr>
          <w:ilvl w:val="0"/>
          <w:numId w:val="6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BC6047">
        <w:rPr>
          <w:rFonts w:ascii="Times New Roman" w:eastAsia="Times New Roman" w:hAnsi="Times New Roman" w:cs="Times New Roman"/>
          <w:color w:val="000000"/>
          <w:sz w:val="24"/>
          <w:szCs w:val="24"/>
        </w:rPr>
        <w:t>Arkeolog i liçencuar A1, A2, A3</w:t>
      </w:r>
    </w:p>
    <w:p w14:paraId="497F89FD" w14:textId="77777777" w:rsidR="00BC6047" w:rsidRPr="00890FF7" w:rsidRDefault="00BC6047" w:rsidP="00BC6047">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u w:val="single"/>
        </w:rPr>
      </w:pPr>
      <w:r w:rsidRPr="00890FF7">
        <w:rPr>
          <w:rFonts w:ascii="Times New Roman" w:eastAsia="Times New Roman" w:hAnsi="Times New Roman" w:cs="Times New Roman"/>
          <w:b/>
          <w:bCs/>
          <w:color w:val="000000"/>
          <w:sz w:val="24"/>
          <w:szCs w:val="24"/>
          <w:u w:val="single"/>
        </w:rPr>
        <w:t>Staf mbështetës</w:t>
      </w:r>
      <w:r w:rsidRPr="00890FF7">
        <w:rPr>
          <w:rFonts w:ascii="Times New Roman" w:eastAsia="Times New Roman" w:hAnsi="Times New Roman" w:cs="Times New Roman"/>
          <w:color w:val="000000"/>
          <w:sz w:val="24"/>
          <w:szCs w:val="24"/>
          <w:u w:val="single"/>
        </w:rPr>
        <w:t xml:space="preserve"> : </w:t>
      </w:r>
    </w:p>
    <w:p w14:paraId="332C87E9" w14:textId="673AEA30" w:rsidR="00BC6047" w:rsidRDefault="00BC6047" w:rsidP="00CD7BE7">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-Të paktën një inxhinier konstruktor</w:t>
      </w:r>
    </w:p>
    <w:p w14:paraId="3D0BE005" w14:textId="77777777" w:rsidR="00CD7BE7" w:rsidRDefault="00CD7BE7" w:rsidP="00CD7BE7">
      <w:pPr>
        <w:pBdr>
          <w:top w:val="nil"/>
          <w:left w:val="nil"/>
          <w:bottom w:val="nil"/>
          <w:right w:val="nil"/>
          <w:between w:val="nil"/>
        </w:pBdr>
        <w:spacing w:line="360" w:lineRule="auto"/>
        <w:ind w:firstLine="720"/>
        <w:rPr>
          <w:rFonts w:ascii="Times New Roman" w:eastAsia="Times New Roman" w:hAnsi="Times New Roman" w:cs="Times New Roman"/>
          <w:color w:val="000000"/>
          <w:sz w:val="24"/>
          <w:szCs w:val="24"/>
        </w:rPr>
      </w:pPr>
    </w:p>
    <w:p w14:paraId="47AD4DC8" w14:textId="77777777" w:rsidR="00CD7BE7" w:rsidRPr="00CD7BE7" w:rsidRDefault="00CD7BE7" w:rsidP="00CD7BE7">
      <w:pPr>
        <w:numPr>
          <w:ilvl w:val="0"/>
          <w:numId w:val="65"/>
        </w:numPr>
        <w:pBdr>
          <w:top w:val="nil"/>
          <w:left w:val="nil"/>
          <w:bottom w:val="nil"/>
          <w:right w:val="nil"/>
          <w:between w:val="nil"/>
        </w:pBdr>
        <w:spacing w:line="360" w:lineRule="auto"/>
        <w:rPr>
          <w:rFonts w:ascii="Times New Roman" w:eastAsia="Times New Roman" w:hAnsi="Times New Roman" w:cs="Times New Roman"/>
          <w:b/>
          <w:color w:val="000000"/>
          <w:sz w:val="24"/>
          <w:szCs w:val="24"/>
          <w:lang w:val="sq-AL"/>
        </w:rPr>
      </w:pPr>
      <w:r w:rsidRPr="00CD7BE7">
        <w:rPr>
          <w:rFonts w:ascii="Times New Roman" w:eastAsia="Times New Roman" w:hAnsi="Times New Roman" w:cs="Times New Roman"/>
          <w:b/>
          <w:color w:val="000000"/>
          <w:sz w:val="24"/>
          <w:szCs w:val="24"/>
          <w:lang w:val="sq-AL"/>
        </w:rPr>
        <w:t>Drejtuesi i ekipit</w:t>
      </w:r>
      <w:r w:rsidRPr="00CD7BE7">
        <w:rPr>
          <w:rFonts w:ascii="Times New Roman" w:eastAsia="Times New Roman" w:hAnsi="Times New Roman" w:cs="Times New Roman"/>
          <w:color w:val="000000"/>
          <w:sz w:val="24"/>
          <w:szCs w:val="24"/>
          <w:lang w:val="sq-AL"/>
        </w:rPr>
        <w:t xml:space="preserve"> që do të jetë edhe pikë kontakti kryesor me FMB-në duhet të jetë me profesion arkitekt ose inxhinier konstruktor dhe të jete në gjendje të demonstrojë:</w:t>
      </w:r>
    </w:p>
    <w:p w14:paraId="5E8DB9A9" w14:textId="77777777" w:rsidR="00CD7BE7" w:rsidRPr="00CD7BE7" w:rsidRDefault="00CD7BE7" w:rsidP="00CD7BE7">
      <w:pPr>
        <w:pBdr>
          <w:top w:val="nil"/>
          <w:left w:val="nil"/>
          <w:bottom w:val="nil"/>
          <w:right w:val="nil"/>
          <w:between w:val="nil"/>
        </w:pBdr>
        <w:spacing w:line="360" w:lineRule="auto"/>
        <w:rPr>
          <w:rFonts w:ascii="Times New Roman" w:eastAsia="Times New Roman" w:hAnsi="Times New Roman" w:cs="Times New Roman"/>
          <w:color w:val="000000"/>
          <w:sz w:val="24"/>
          <w:szCs w:val="24"/>
          <w:lang w:val="sq-AL"/>
        </w:rPr>
      </w:pPr>
      <w:r w:rsidRPr="00CD7BE7">
        <w:rPr>
          <w:rFonts w:ascii="Times New Roman" w:eastAsia="Times New Roman" w:hAnsi="Times New Roman" w:cs="Times New Roman"/>
          <w:color w:val="000000"/>
          <w:sz w:val="24"/>
          <w:szCs w:val="24"/>
          <w:lang w:val="sq-AL"/>
        </w:rPr>
        <w:lastRenderedPageBreak/>
        <w:t xml:space="preserve">-Të paktën tre përvoja të ngjashme menaxheriale dhe konservuese. </w:t>
      </w:r>
    </w:p>
    <w:p w14:paraId="7E187796" w14:textId="77777777" w:rsidR="00CD7BE7" w:rsidRPr="00CD7BE7" w:rsidRDefault="00CD7BE7" w:rsidP="00CD7BE7">
      <w:pPr>
        <w:pBdr>
          <w:top w:val="nil"/>
          <w:left w:val="nil"/>
          <w:bottom w:val="nil"/>
          <w:right w:val="nil"/>
          <w:between w:val="nil"/>
        </w:pBdr>
        <w:spacing w:line="360" w:lineRule="auto"/>
        <w:rPr>
          <w:rFonts w:ascii="Times New Roman" w:eastAsia="Times New Roman" w:hAnsi="Times New Roman" w:cs="Times New Roman"/>
          <w:color w:val="000000"/>
          <w:sz w:val="24"/>
          <w:szCs w:val="24"/>
          <w:lang w:val="sq-AL"/>
        </w:rPr>
      </w:pPr>
      <w:r w:rsidRPr="00CD7BE7">
        <w:rPr>
          <w:rFonts w:ascii="Times New Roman" w:eastAsia="Times New Roman" w:hAnsi="Times New Roman" w:cs="Times New Roman"/>
          <w:color w:val="000000"/>
          <w:sz w:val="24"/>
          <w:szCs w:val="24"/>
          <w:lang w:val="sq-AL"/>
        </w:rPr>
        <w:t xml:space="preserve">-Të paktën 10 vjet përvojë pune.  </w:t>
      </w:r>
    </w:p>
    <w:p w14:paraId="4CD2306E" w14:textId="0B9DE654" w:rsidR="00CD7BE7" w:rsidRPr="00CD7BE7" w:rsidRDefault="00CD7BE7" w:rsidP="00CD7BE7">
      <w:pPr>
        <w:pBdr>
          <w:top w:val="nil"/>
          <w:left w:val="nil"/>
          <w:bottom w:val="nil"/>
          <w:right w:val="nil"/>
          <w:between w:val="nil"/>
        </w:pBdr>
        <w:spacing w:line="360" w:lineRule="auto"/>
        <w:rPr>
          <w:rFonts w:ascii="Times New Roman" w:eastAsia="Times New Roman" w:hAnsi="Times New Roman" w:cs="Times New Roman"/>
          <w:color w:val="000000"/>
          <w:sz w:val="24"/>
          <w:szCs w:val="24"/>
          <w:lang w:val="sq-AL"/>
        </w:rPr>
      </w:pPr>
      <w:bookmarkStart w:id="2" w:name="_heading=h.nre3kq95m36j" w:colFirst="0" w:colLast="0"/>
      <w:bookmarkEnd w:id="2"/>
      <w:r w:rsidRPr="00CD7BE7">
        <w:rPr>
          <w:rFonts w:ascii="Times New Roman" w:eastAsia="Times New Roman" w:hAnsi="Times New Roman" w:cs="Times New Roman"/>
          <w:color w:val="000000"/>
          <w:sz w:val="24"/>
          <w:szCs w:val="24"/>
          <w:lang w:val="sq-AL"/>
        </w:rPr>
        <w:t>-Njohuria dhe përvoja profesionale në lidhje me zonën arkeologjike të Butrintit konsiderohen si vlerë e shtuar.</w:t>
      </w:r>
    </w:p>
    <w:p w14:paraId="3698D3BD" w14:textId="77777777" w:rsidR="00CD7BE7" w:rsidRPr="00CD7BE7" w:rsidRDefault="00CD7BE7" w:rsidP="00CD7BE7">
      <w:pPr>
        <w:numPr>
          <w:ilvl w:val="0"/>
          <w:numId w:val="64"/>
        </w:numPr>
        <w:pBdr>
          <w:top w:val="nil"/>
          <w:left w:val="nil"/>
          <w:bottom w:val="nil"/>
          <w:right w:val="nil"/>
          <w:between w:val="nil"/>
        </w:pBdr>
        <w:spacing w:line="360" w:lineRule="auto"/>
        <w:rPr>
          <w:rFonts w:ascii="Times New Roman" w:eastAsia="Times New Roman" w:hAnsi="Times New Roman" w:cs="Times New Roman"/>
          <w:b/>
          <w:color w:val="000000"/>
          <w:sz w:val="24"/>
          <w:szCs w:val="24"/>
          <w:lang w:val="sq-AL"/>
        </w:rPr>
      </w:pPr>
      <w:r w:rsidRPr="00CD7BE7">
        <w:rPr>
          <w:rFonts w:ascii="Times New Roman" w:eastAsia="Times New Roman" w:hAnsi="Times New Roman" w:cs="Times New Roman"/>
          <w:b/>
          <w:color w:val="000000"/>
          <w:sz w:val="24"/>
          <w:szCs w:val="24"/>
          <w:lang w:val="sq-AL"/>
        </w:rPr>
        <w:t>Restaurator për ndërhyrje në struktura:</w:t>
      </w:r>
    </w:p>
    <w:p w14:paraId="1FFFC318" w14:textId="77777777" w:rsidR="00CD7BE7" w:rsidRPr="00CD7BE7" w:rsidRDefault="00CD7BE7" w:rsidP="00CD7BE7">
      <w:pPr>
        <w:pBdr>
          <w:top w:val="nil"/>
          <w:left w:val="nil"/>
          <w:bottom w:val="nil"/>
          <w:right w:val="nil"/>
          <w:between w:val="nil"/>
        </w:pBdr>
        <w:spacing w:line="360" w:lineRule="auto"/>
        <w:rPr>
          <w:rFonts w:ascii="Times New Roman" w:eastAsia="Times New Roman" w:hAnsi="Times New Roman" w:cs="Times New Roman"/>
          <w:color w:val="000000"/>
          <w:sz w:val="24"/>
          <w:szCs w:val="24"/>
          <w:lang w:val="sq-AL"/>
        </w:rPr>
      </w:pPr>
      <w:bookmarkStart w:id="3" w:name="_heading=h.k26cj3hvuzua" w:colFirst="0" w:colLast="0"/>
      <w:bookmarkEnd w:id="3"/>
      <w:r w:rsidRPr="00CD7BE7">
        <w:rPr>
          <w:rFonts w:ascii="Times New Roman" w:eastAsia="Times New Roman" w:hAnsi="Times New Roman" w:cs="Times New Roman"/>
          <w:color w:val="000000"/>
          <w:sz w:val="24"/>
          <w:szCs w:val="24"/>
          <w:lang w:val="sq-AL"/>
        </w:rPr>
        <w:t xml:space="preserve">-Të jetë me profesion inxhinier konstruktor  i liçensuar në kategorinë P/A/1. </w:t>
      </w:r>
    </w:p>
    <w:p w14:paraId="31EC237F" w14:textId="77777777" w:rsidR="00CD7BE7" w:rsidRPr="00CD7BE7" w:rsidRDefault="00CD7BE7" w:rsidP="00CD7BE7">
      <w:pPr>
        <w:pBdr>
          <w:top w:val="nil"/>
          <w:left w:val="nil"/>
          <w:bottom w:val="nil"/>
          <w:right w:val="nil"/>
          <w:between w:val="nil"/>
        </w:pBdr>
        <w:spacing w:line="360" w:lineRule="auto"/>
        <w:rPr>
          <w:rFonts w:ascii="Times New Roman" w:eastAsia="Times New Roman" w:hAnsi="Times New Roman" w:cs="Times New Roman"/>
          <w:color w:val="000000"/>
          <w:sz w:val="24"/>
          <w:szCs w:val="24"/>
          <w:lang w:val="sq-AL"/>
        </w:rPr>
      </w:pPr>
      <w:bookmarkStart w:id="4" w:name="_heading=h.m4jpy53pqbr4" w:colFirst="0" w:colLast="0"/>
      <w:bookmarkEnd w:id="4"/>
      <w:r w:rsidRPr="00CD7BE7">
        <w:rPr>
          <w:rFonts w:ascii="Times New Roman" w:eastAsia="Times New Roman" w:hAnsi="Times New Roman" w:cs="Times New Roman"/>
          <w:color w:val="000000"/>
          <w:sz w:val="24"/>
          <w:szCs w:val="24"/>
          <w:lang w:val="sq-AL"/>
        </w:rPr>
        <w:t xml:space="preserve">-Të jetë autor ose bashkëautor në të paktën 5 projekte të ngjashme (Projektim në Konservim - Restaurim të rrënojave / Siteve arkeologjike) të miratuara nga KKTKM. </w:t>
      </w:r>
    </w:p>
    <w:p w14:paraId="4B1A8651" w14:textId="77777777" w:rsidR="00CD7BE7" w:rsidRPr="00CD7BE7" w:rsidRDefault="00CD7BE7" w:rsidP="00CD7BE7">
      <w:pPr>
        <w:pBdr>
          <w:top w:val="nil"/>
          <w:left w:val="nil"/>
          <w:bottom w:val="nil"/>
          <w:right w:val="nil"/>
          <w:between w:val="nil"/>
        </w:pBdr>
        <w:spacing w:line="360" w:lineRule="auto"/>
        <w:rPr>
          <w:rFonts w:ascii="Times New Roman" w:eastAsia="Times New Roman" w:hAnsi="Times New Roman" w:cs="Times New Roman"/>
          <w:color w:val="000000"/>
          <w:sz w:val="24"/>
          <w:szCs w:val="24"/>
          <w:lang w:val="sq-AL"/>
        </w:rPr>
      </w:pPr>
      <w:r w:rsidRPr="00CD7BE7">
        <w:rPr>
          <w:rFonts w:ascii="Times New Roman" w:eastAsia="Times New Roman" w:hAnsi="Times New Roman" w:cs="Times New Roman"/>
          <w:color w:val="000000"/>
          <w:sz w:val="24"/>
          <w:szCs w:val="24"/>
          <w:lang w:val="sq-AL"/>
        </w:rPr>
        <w:t>-Të paktën 10 vjet përvojë pune në këtë profesion.</w:t>
      </w:r>
    </w:p>
    <w:p w14:paraId="2E0985FF" w14:textId="4399D512" w:rsidR="00CD7BE7" w:rsidRPr="00CD7BE7" w:rsidRDefault="00CD7BE7" w:rsidP="00CD7BE7">
      <w:pPr>
        <w:pBdr>
          <w:top w:val="nil"/>
          <w:left w:val="nil"/>
          <w:bottom w:val="nil"/>
          <w:right w:val="nil"/>
          <w:between w:val="nil"/>
        </w:pBdr>
        <w:spacing w:line="360" w:lineRule="auto"/>
        <w:rPr>
          <w:rFonts w:ascii="Times New Roman" w:eastAsia="Times New Roman" w:hAnsi="Times New Roman" w:cs="Times New Roman"/>
          <w:color w:val="000000"/>
          <w:sz w:val="24"/>
          <w:szCs w:val="24"/>
          <w:lang w:val="sq-AL"/>
        </w:rPr>
      </w:pPr>
      <w:r w:rsidRPr="00CD7BE7">
        <w:rPr>
          <w:rFonts w:ascii="Times New Roman" w:eastAsia="Times New Roman" w:hAnsi="Times New Roman" w:cs="Times New Roman"/>
          <w:color w:val="000000"/>
          <w:sz w:val="24"/>
          <w:szCs w:val="24"/>
          <w:lang w:val="sq-AL"/>
        </w:rPr>
        <w:t>- Njohuria dhe përvoja profesionale në lidhje me zonën arkeologjike të Butrintit konsiderohen si vlerë e shtuar.</w:t>
      </w:r>
    </w:p>
    <w:p w14:paraId="3E664DEB" w14:textId="77777777" w:rsidR="00CD7BE7" w:rsidRPr="00CD7BE7" w:rsidRDefault="00CD7BE7" w:rsidP="00CD7BE7">
      <w:pPr>
        <w:numPr>
          <w:ilvl w:val="0"/>
          <w:numId w:val="64"/>
        </w:numPr>
        <w:pBdr>
          <w:top w:val="nil"/>
          <w:left w:val="nil"/>
          <w:bottom w:val="nil"/>
          <w:right w:val="nil"/>
          <w:between w:val="nil"/>
        </w:pBdr>
        <w:spacing w:line="360" w:lineRule="auto"/>
        <w:rPr>
          <w:rFonts w:ascii="Times New Roman" w:eastAsia="Times New Roman" w:hAnsi="Times New Roman" w:cs="Times New Roman"/>
          <w:b/>
          <w:color w:val="000000"/>
          <w:sz w:val="24"/>
          <w:szCs w:val="24"/>
          <w:lang w:val="sq-AL"/>
        </w:rPr>
      </w:pPr>
      <w:r w:rsidRPr="00CD7BE7">
        <w:rPr>
          <w:rFonts w:ascii="Times New Roman" w:eastAsia="Times New Roman" w:hAnsi="Times New Roman" w:cs="Times New Roman"/>
          <w:b/>
          <w:color w:val="000000"/>
          <w:sz w:val="24"/>
          <w:szCs w:val="24"/>
          <w:lang w:val="sq-AL"/>
        </w:rPr>
        <w:t>Restaurator për mozaikët:</w:t>
      </w:r>
    </w:p>
    <w:p w14:paraId="75C818BE" w14:textId="77777777" w:rsidR="00CD7BE7" w:rsidRPr="00CD7BE7" w:rsidRDefault="00CD7BE7" w:rsidP="00CD7BE7">
      <w:pPr>
        <w:pBdr>
          <w:top w:val="nil"/>
          <w:left w:val="nil"/>
          <w:bottom w:val="nil"/>
          <w:right w:val="nil"/>
          <w:between w:val="nil"/>
        </w:pBdr>
        <w:spacing w:line="360" w:lineRule="auto"/>
        <w:rPr>
          <w:rFonts w:ascii="Times New Roman" w:eastAsia="Times New Roman" w:hAnsi="Times New Roman" w:cs="Times New Roman"/>
          <w:color w:val="000000"/>
          <w:sz w:val="24"/>
          <w:szCs w:val="24"/>
          <w:lang w:val="sq-AL"/>
        </w:rPr>
      </w:pPr>
      <w:bookmarkStart w:id="5" w:name="_heading=h.bgcziqvn2hr9" w:colFirst="0" w:colLast="0"/>
      <w:bookmarkEnd w:id="5"/>
      <w:r w:rsidRPr="00CD7BE7">
        <w:rPr>
          <w:rFonts w:ascii="Times New Roman" w:eastAsia="Times New Roman" w:hAnsi="Times New Roman" w:cs="Times New Roman"/>
          <w:b/>
          <w:color w:val="000000"/>
          <w:sz w:val="24"/>
          <w:szCs w:val="24"/>
          <w:lang w:val="sq-AL"/>
        </w:rPr>
        <w:t>-</w:t>
      </w:r>
      <w:r w:rsidRPr="00CD7BE7">
        <w:rPr>
          <w:rFonts w:ascii="Times New Roman" w:eastAsia="Times New Roman" w:hAnsi="Times New Roman" w:cs="Times New Roman"/>
          <w:color w:val="000000"/>
          <w:sz w:val="24"/>
          <w:szCs w:val="24"/>
          <w:lang w:val="sq-AL"/>
        </w:rPr>
        <w:t xml:space="preserve"> Të jetë autor ose bashkëautor në të paktën 5 projekte të ngjashme (Projektim në Konservim dhe restaurim të mozaikëve) të miratuara nga KKTKM. </w:t>
      </w:r>
    </w:p>
    <w:p w14:paraId="186A3234" w14:textId="77777777" w:rsidR="00CD7BE7" w:rsidRPr="00CD7BE7" w:rsidRDefault="00CD7BE7" w:rsidP="00CD7BE7">
      <w:pPr>
        <w:pBdr>
          <w:top w:val="nil"/>
          <w:left w:val="nil"/>
          <w:bottom w:val="nil"/>
          <w:right w:val="nil"/>
          <w:between w:val="nil"/>
        </w:pBdr>
        <w:spacing w:line="360" w:lineRule="auto"/>
        <w:rPr>
          <w:rFonts w:ascii="Times New Roman" w:eastAsia="Times New Roman" w:hAnsi="Times New Roman" w:cs="Times New Roman"/>
          <w:color w:val="000000"/>
          <w:sz w:val="24"/>
          <w:szCs w:val="24"/>
          <w:lang w:val="sq-AL"/>
        </w:rPr>
      </w:pPr>
      <w:r w:rsidRPr="00CD7BE7">
        <w:rPr>
          <w:rFonts w:ascii="Times New Roman" w:eastAsia="Times New Roman" w:hAnsi="Times New Roman" w:cs="Times New Roman"/>
          <w:color w:val="000000"/>
          <w:sz w:val="24"/>
          <w:szCs w:val="24"/>
          <w:lang w:val="sq-AL"/>
        </w:rPr>
        <w:t>- Të jetë i liçensuar në kategorinë P/V/1</w:t>
      </w:r>
    </w:p>
    <w:p w14:paraId="3D14AE10" w14:textId="77777777" w:rsidR="00CD7BE7" w:rsidRPr="00CD7BE7" w:rsidRDefault="00CD7BE7" w:rsidP="00CD7BE7">
      <w:pPr>
        <w:pBdr>
          <w:top w:val="nil"/>
          <w:left w:val="nil"/>
          <w:bottom w:val="nil"/>
          <w:right w:val="nil"/>
          <w:between w:val="nil"/>
        </w:pBdr>
        <w:spacing w:line="360" w:lineRule="auto"/>
        <w:rPr>
          <w:rFonts w:ascii="Times New Roman" w:eastAsia="Times New Roman" w:hAnsi="Times New Roman" w:cs="Times New Roman"/>
          <w:color w:val="000000"/>
          <w:sz w:val="24"/>
          <w:szCs w:val="24"/>
          <w:lang w:val="sq-AL"/>
        </w:rPr>
      </w:pPr>
      <w:bookmarkStart w:id="6" w:name="_heading=h.yqwu7zpso0q" w:colFirst="0" w:colLast="0"/>
      <w:bookmarkEnd w:id="6"/>
      <w:r w:rsidRPr="00CD7BE7">
        <w:rPr>
          <w:rFonts w:ascii="Times New Roman" w:eastAsia="Times New Roman" w:hAnsi="Times New Roman" w:cs="Times New Roman"/>
          <w:color w:val="000000"/>
          <w:sz w:val="24"/>
          <w:szCs w:val="24"/>
          <w:lang w:val="sq-AL"/>
        </w:rPr>
        <w:t>- Të paktën 10 vjet përvojë pune në këtë profesion.</w:t>
      </w:r>
    </w:p>
    <w:p w14:paraId="533FC4D8" w14:textId="7F8FE1FC" w:rsidR="00CD7BE7" w:rsidRPr="00CD7BE7" w:rsidRDefault="00CD7BE7" w:rsidP="00CD7BE7">
      <w:pPr>
        <w:pBdr>
          <w:top w:val="nil"/>
          <w:left w:val="nil"/>
          <w:bottom w:val="nil"/>
          <w:right w:val="nil"/>
          <w:between w:val="nil"/>
        </w:pBdr>
        <w:spacing w:line="360" w:lineRule="auto"/>
        <w:rPr>
          <w:rFonts w:ascii="Times New Roman" w:eastAsia="Times New Roman" w:hAnsi="Times New Roman" w:cs="Times New Roman"/>
          <w:color w:val="000000"/>
          <w:sz w:val="24"/>
          <w:szCs w:val="24"/>
          <w:lang w:val="sq-AL"/>
        </w:rPr>
      </w:pPr>
      <w:r w:rsidRPr="00CD7BE7">
        <w:rPr>
          <w:rFonts w:ascii="Times New Roman" w:eastAsia="Times New Roman" w:hAnsi="Times New Roman" w:cs="Times New Roman"/>
          <w:color w:val="000000"/>
          <w:sz w:val="24"/>
          <w:szCs w:val="24"/>
          <w:lang w:val="sq-AL"/>
        </w:rPr>
        <w:t>- Njohuria dhe përvoja profesionale në lidhje me zonën arkeologjike të Butrintit konsiderohen si vlerë e shtuar.</w:t>
      </w:r>
    </w:p>
    <w:p w14:paraId="506F857C" w14:textId="77777777" w:rsidR="00CD7BE7" w:rsidRPr="00CD7BE7" w:rsidRDefault="00CD7BE7" w:rsidP="00CD7BE7">
      <w:pPr>
        <w:numPr>
          <w:ilvl w:val="0"/>
          <w:numId w:val="64"/>
        </w:numPr>
        <w:pBdr>
          <w:top w:val="nil"/>
          <w:left w:val="nil"/>
          <w:bottom w:val="nil"/>
          <w:right w:val="nil"/>
          <w:between w:val="nil"/>
        </w:pBdr>
        <w:spacing w:line="360" w:lineRule="auto"/>
        <w:rPr>
          <w:rFonts w:ascii="Times New Roman" w:eastAsia="Times New Roman" w:hAnsi="Times New Roman" w:cs="Times New Roman"/>
          <w:b/>
          <w:color w:val="000000"/>
          <w:sz w:val="24"/>
          <w:szCs w:val="24"/>
          <w:lang w:val="sq-AL"/>
        </w:rPr>
      </w:pPr>
      <w:r w:rsidRPr="00CD7BE7">
        <w:rPr>
          <w:rFonts w:ascii="Times New Roman" w:eastAsia="Times New Roman" w:hAnsi="Times New Roman" w:cs="Times New Roman"/>
          <w:b/>
          <w:color w:val="000000"/>
          <w:sz w:val="24"/>
          <w:szCs w:val="24"/>
          <w:lang w:val="sq-AL"/>
        </w:rPr>
        <w:t xml:space="preserve"> Restaurator për afreskët:</w:t>
      </w:r>
    </w:p>
    <w:p w14:paraId="6160B8EA" w14:textId="77777777" w:rsidR="00CD7BE7" w:rsidRPr="00CD7BE7" w:rsidRDefault="00CD7BE7" w:rsidP="00CD7BE7">
      <w:pPr>
        <w:pBdr>
          <w:top w:val="nil"/>
          <w:left w:val="nil"/>
          <w:bottom w:val="nil"/>
          <w:right w:val="nil"/>
          <w:between w:val="nil"/>
        </w:pBdr>
        <w:spacing w:line="360" w:lineRule="auto"/>
        <w:rPr>
          <w:rFonts w:ascii="Times New Roman" w:eastAsia="Times New Roman" w:hAnsi="Times New Roman" w:cs="Times New Roman"/>
          <w:color w:val="000000"/>
          <w:sz w:val="24"/>
          <w:szCs w:val="24"/>
          <w:lang w:val="sq-AL"/>
        </w:rPr>
      </w:pPr>
      <w:r w:rsidRPr="00CD7BE7">
        <w:rPr>
          <w:rFonts w:ascii="Times New Roman" w:eastAsia="Times New Roman" w:hAnsi="Times New Roman" w:cs="Times New Roman"/>
          <w:b/>
          <w:color w:val="000000"/>
          <w:sz w:val="24"/>
          <w:szCs w:val="24"/>
          <w:lang w:val="sq-AL"/>
        </w:rPr>
        <w:t>-</w:t>
      </w:r>
      <w:r w:rsidRPr="00CD7BE7">
        <w:rPr>
          <w:rFonts w:ascii="Times New Roman" w:eastAsia="Times New Roman" w:hAnsi="Times New Roman" w:cs="Times New Roman"/>
          <w:color w:val="000000"/>
          <w:sz w:val="24"/>
          <w:szCs w:val="24"/>
          <w:lang w:val="sq-AL"/>
        </w:rPr>
        <w:t xml:space="preserve"> Të jetë autor ose bashkëautor në të paktën 5 projekte të ngjashme (Projektim në  Konservim dhe restaurim të pikturave murale dhe shkëmbore) të miratuara nga KKTKM. </w:t>
      </w:r>
    </w:p>
    <w:p w14:paraId="56A2E52A" w14:textId="77777777" w:rsidR="00CD7BE7" w:rsidRPr="00CD7BE7" w:rsidRDefault="00CD7BE7" w:rsidP="00CD7BE7">
      <w:pPr>
        <w:pBdr>
          <w:top w:val="nil"/>
          <w:left w:val="nil"/>
          <w:bottom w:val="nil"/>
          <w:right w:val="nil"/>
          <w:between w:val="nil"/>
        </w:pBdr>
        <w:spacing w:line="360" w:lineRule="auto"/>
        <w:rPr>
          <w:rFonts w:ascii="Times New Roman" w:eastAsia="Times New Roman" w:hAnsi="Times New Roman" w:cs="Times New Roman"/>
          <w:color w:val="000000"/>
          <w:sz w:val="24"/>
          <w:szCs w:val="24"/>
          <w:lang w:val="sq-AL"/>
        </w:rPr>
      </w:pPr>
      <w:r w:rsidRPr="00CD7BE7">
        <w:rPr>
          <w:rFonts w:ascii="Times New Roman" w:eastAsia="Times New Roman" w:hAnsi="Times New Roman" w:cs="Times New Roman"/>
          <w:color w:val="000000"/>
          <w:sz w:val="24"/>
          <w:szCs w:val="24"/>
          <w:lang w:val="sq-AL"/>
        </w:rPr>
        <w:t>- Të jetë i liçensuar në kategorinë P/V/2</w:t>
      </w:r>
    </w:p>
    <w:p w14:paraId="423E5546" w14:textId="77777777" w:rsidR="00CD7BE7" w:rsidRPr="00CD7BE7" w:rsidRDefault="00CD7BE7" w:rsidP="00CD7BE7">
      <w:pPr>
        <w:pBdr>
          <w:top w:val="nil"/>
          <w:left w:val="nil"/>
          <w:bottom w:val="nil"/>
          <w:right w:val="nil"/>
          <w:between w:val="nil"/>
        </w:pBdr>
        <w:spacing w:line="360" w:lineRule="auto"/>
        <w:rPr>
          <w:rFonts w:ascii="Times New Roman" w:eastAsia="Times New Roman" w:hAnsi="Times New Roman" w:cs="Times New Roman"/>
          <w:b/>
          <w:color w:val="000000"/>
          <w:sz w:val="24"/>
          <w:szCs w:val="24"/>
          <w:lang w:val="sq-AL"/>
        </w:rPr>
      </w:pPr>
      <w:r w:rsidRPr="00CD7BE7">
        <w:rPr>
          <w:rFonts w:ascii="Times New Roman" w:eastAsia="Times New Roman" w:hAnsi="Times New Roman" w:cs="Times New Roman"/>
          <w:color w:val="000000"/>
          <w:sz w:val="24"/>
          <w:szCs w:val="24"/>
          <w:lang w:val="sq-AL"/>
        </w:rPr>
        <w:t>-Të paktën 10 vjet përvojë pune në këtë profesion</w:t>
      </w:r>
      <w:r w:rsidRPr="00CD7BE7">
        <w:rPr>
          <w:rFonts w:ascii="Times New Roman" w:eastAsia="Times New Roman" w:hAnsi="Times New Roman" w:cs="Times New Roman"/>
          <w:b/>
          <w:color w:val="000000"/>
          <w:sz w:val="24"/>
          <w:szCs w:val="24"/>
          <w:lang w:val="sq-AL"/>
        </w:rPr>
        <w:t>.</w:t>
      </w:r>
    </w:p>
    <w:p w14:paraId="5AF70EB4" w14:textId="4DDD8791" w:rsidR="00CD7BE7" w:rsidRPr="00CD7BE7" w:rsidRDefault="00CD7BE7" w:rsidP="00CD7BE7">
      <w:pPr>
        <w:pBdr>
          <w:top w:val="nil"/>
          <w:left w:val="nil"/>
          <w:bottom w:val="nil"/>
          <w:right w:val="nil"/>
          <w:between w:val="nil"/>
        </w:pBdr>
        <w:spacing w:line="360" w:lineRule="auto"/>
        <w:rPr>
          <w:rFonts w:ascii="Times New Roman" w:eastAsia="Times New Roman" w:hAnsi="Times New Roman" w:cs="Times New Roman"/>
          <w:b/>
          <w:color w:val="000000"/>
          <w:sz w:val="24"/>
          <w:szCs w:val="24"/>
          <w:lang w:val="sq-AL"/>
        </w:rPr>
      </w:pPr>
      <w:r w:rsidRPr="00CD7BE7">
        <w:rPr>
          <w:rFonts w:ascii="Times New Roman" w:eastAsia="Times New Roman" w:hAnsi="Times New Roman" w:cs="Times New Roman"/>
          <w:b/>
          <w:color w:val="000000"/>
          <w:sz w:val="24"/>
          <w:szCs w:val="24"/>
          <w:lang w:val="sq-AL"/>
        </w:rPr>
        <w:t>-</w:t>
      </w:r>
      <w:r w:rsidRPr="00CD7BE7">
        <w:rPr>
          <w:rFonts w:ascii="Times New Roman" w:eastAsia="Times New Roman" w:hAnsi="Times New Roman" w:cs="Times New Roman"/>
          <w:color w:val="000000"/>
          <w:sz w:val="24"/>
          <w:szCs w:val="24"/>
          <w:lang w:val="sq-AL"/>
        </w:rPr>
        <w:t xml:space="preserve"> Njohuria dhe përvoja profesionale në lidhje me zonën arkeologjike të Butrintit konsiderohen si vlerë e shtuar.</w:t>
      </w:r>
    </w:p>
    <w:p w14:paraId="52FC0002" w14:textId="77777777" w:rsidR="00CD7BE7" w:rsidRPr="00CD7BE7" w:rsidRDefault="00CD7BE7" w:rsidP="00CD7BE7">
      <w:pPr>
        <w:numPr>
          <w:ilvl w:val="0"/>
          <w:numId w:val="64"/>
        </w:numPr>
        <w:pBdr>
          <w:top w:val="nil"/>
          <w:left w:val="nil"/>
          <w:bottom w:val="nil"/>
          <w:right w:val="nil"/>
          <w:between w:val="nil"/>
        </w:pBdr>
        <w:spacing w:line="360" w:lineRule="auto"/>
        <w:rPr>
          <w:rFonts w:ascii="Times New Roman" w:eastAsia="Times New Roman" w:hAnsi="Times New Roman" w:cs="Times New Roman"/>
          <w:b/>
          <w:color w:val="000000"/>
          <w:sz w:val="24"/>
          <w:szCs w:val="24"/>
          <w:lang w:val="sq-AL"/>
        </w:rPr>
      </w:pPr>
      <w:r w:rsidRPr="00CD7BE7">
        <w:rPr>
          <w:rFonts w:ascii="Times New Roman" w:eastAsia="Times New Roman" w:hAnsi="Times New Roman" w:cs="Times New Roman"/>
          <w:b/>
          <w:color w:val="000000"/>
          <w:sz w:val="24"/>
          <w:szCs w:val="24"/>
          <w:lang w:val="sq-AL"/>
        </w:rPr>
        <w:t>Arkeologu:</w:t>
      </w:r>
    </w:p>
    <w:p w14:paraId="289926CB" w14:textId="77777777" w:rsidR="00CD7BE7" w:rsidRPr="00CD7BE7" w:rsidRDefault="00CD7BE7" w:rsidP="00CD7BE7">
      <w:pPr>
        <w:pBdr>
          <w:top w:val="nil"/>
          <w:left w:val="nil"/>
          <w:bottom w:val="nil"/>
          <w:right w:val="nil"/>
          <w:between w:val="nil"/>
        </w:pBdr>
        <w:spacing w:line="360" w:lineRule="auto"/>
        <w:rPr>
          <w:rFonts w:ascii="Times New Roman" w:eastAsia="Times New Roman" w:hAnsi="Times New Roman" w:cs="Times New Roman"/>
          <w:color w:val="000000"/>
          <w:sz w:val="24"/>
          <w:szCs w:val="24"/>
          <w:lang w:val="sq-AL"/>
        </w:rPr>
      </w:pPr>
      <w:r w:rsidRPr="00CD7BE7">
        <w:rPr>
          <w:rFonts w:ascii="Times New Roman" w:eastAsia="Times New Roman" w:hAnsi="Times New Roman" w:cs="Times New Roman"/>
          <w:b/>
          <w:color w:val="000000"/>
          <w:sz w:val="24"/>
          <w:szCs w:val="24"/>
          <w:lang w:val="sq-AL"/>
        </w:rPr>
        <w:lastRenderedPageBreak/>
        <w:t>-</w:t>
      </w:r>
      <w:r w:rsidRPr="00CD7BE7">
        <w:rPr>
          <w:rFonts w:ascii="Times New Roman" w:eastAsia="Times New Roman" w:hAnsi="Times New Roman" w:cs="Times New Roman"/>
          <w:color w:val="000000"/>
          <w:sz w:val="24"/>
          <w:szCs w:val="24"/>
          <w:lang w:val="sq-AL"/>
        </w:rPr>
        <w:t>Të ketë 5 vite punë në profesion si arkeolog i liçencuar në kategorinë A1, A2, A3.</w:t>
      </w:r>
    </w:p>
    <w:p w14:paraId="1671F9F6" w14:textId="77777777" w:rsidR="00CD7BE7" w:rsidRPr="00CD7BE7" w:rsidRDefault="00CD7BE7" w:rsidP="00CD7BE7">
      <w:pPr>
        <w:pBdr>
          <w:top w:val="nil"/>
          <w:left w:val="nil"/>
          <w:bottom w:val="nil"/>
          <w:right w:val="nil"/>
          <w:between w:val="nil"/>
        </w:pBdr>
        <w:spacing w:line="360" w:lineRule="auto"/>
        <w:rPr>
          <w:rFonts w:ascii="Times New Roman" w:eastAsia="Times New Roman" w:hAnsi="Times New Roman" w:cs="Times New Roman"/>
          <w:color w:val="000000"/>
          <w:sz w:val="24"/>
          <w:szCs w:val="24"/>
          <w:lang w:val="sq-AL"/>
        </w:rPr>
      </w:pPr>
      <w:r w:rsidRPr="00CD7BE7">
        <w:rPr>
          <w:rFonts w:ascii="Times New Roman" w:eastAsia="Times New Roman" w:hAnsi="Times New Roman" w:cs="Times New Roman"/>
          <w:color w:val="000000"/>
          <w:sz w:val="24"/>
          <w:szCs w:val="24"/>
          <w:lang w:val="sq-AL"/>
        </w:rPr>
        <w:t xml:space="preserve">-Të ketë eksperienca të ngjashme.  </w:t>
      </w:r>
    </w:p>
    <w:p w14:paraId="2D8F1F65" w14:textId="77777777" w:rsidR="00CD7BE7" w:rsidRPr="00CD7BE7" w:rsidRDefault="00CD7BE7" w:rsidP="00CD7BE7">
      <w:pPr>
        <w:pBdr>
          <w:top w:val="nil"/>
          <w:left w:val="nil"/>
          <w:bottom w:val="nil"/>
          <w:right w:val="nil"/>
          <w:between w:val="nil"/>
        </w:pBdr>
        <w:spacing w:line="360" w:lineRule="auto"/>
        <w:rPr>
          <w:rFonts w:ascii="Times New Roman" w:eastAsia="Times New Roman" w:hAnsi="Times New Roman" w:cs="Times New Roman"/>
          <w:color w:val="000000"/>
          <w:sz w:val="24"/>
          <w:szCs w:val="24"/>
          <w:lang w:val="sq-AL"/>
        </w:rPr>
      </w:pPr>
      <w:r w:rsidRPr="00CD7BE7">
        <w:rPr>
          <w:rFonts w:ascii="Times New Roman" w:eastAsia="Times New Roman" w:hAnsi="Times New Roman" w:cs="Times New Roman"/>
          <w:color w:val="000000"/>
          <w:sz w:val="24"/>
          <w:szCs w:val="24"/>
          <w:lang w:val="sq-AL"/>
        </w:rPr>
        <w:t>- Njohuria dhe përvoja profesionale në lidhje me zonën arkeologjike të Butrintit konsiderohen si vlerë e shtuar.</w:t>
      </w:r>
    </w:p>
    <w:p w14:paraId="0B027F3F" w14:textId="77777777" w:rsidR="00393ADE" w:rsidRDefault="0027031C" w:rsidP="00393ADE">
      <w:pPr>
        <w:numPr>
          <w:ilvl w:val="0"/>
          <w:numId w:val="22"/>
        </w:numPr>
        <w:spacing w:line="360" w:lineRule="auto"/>
        <w:jc w:val="both"/>
        <w:rPr>
          <w:rFonts w:ascii="Times New Roman" w:hAnsi="Times New Roman" w:cs="Times New Roman"/>
          <w:sz w:val="24"/>
          <w:szCs w:val="24"/>
          <w:lang w:val="sq-AL"/>
        </w:rPr>
      </w:pPr>
      <w:r w:rsidRPr="0027031C">
        <w:rPr>
          <w:rFonts w:ascii="Times New Roman" w:hAnsi="Times New Roman" w:cs="Times New Roman"/>
          <w:sz w:val="24"/>
          <w:szCs w:val="24"/>
          <w:lang w:val="sq-AL"/>
        </w:rPr>
        <w:t xml:space="preserve">Dokumentacion dëshmues (kontrata ose referenca projektimi në zona arkeologjike ose të mbrojtura, etj.). </w:t>
      </w:r>
    </w:p>
    <w:p w14:paraId="4F846AEA" w14:textId="4DBEC9A5" w:rsidR="00393ADE" w:rsidRDefault="0027031C" w:rsidP="00393ADE">
      <w:pPr>
        <w:numPr>
          <w:ilvl w:val="0"/>
          <w:numId w:val="22"/>
        </w:numPr>
        <w:spacing w:line="360" w:lineRule="auto"/>
        <w:jc w:val="both"/>
        <w:rPr>
          <w:rFonts w:ascii="Times New Roman" w:hAnsi="Times New Roman" w:cs="Times New Roman"/>
          <w:sz w:val="24"/>
          <w:szCs w:val="24"/>
          <w:lang w:val="sq-AL"/>
        </w:rPr>
      </w:pPr>
      <w:r w:rsidRPr="0027031C">
        <w:rPr>
          <w:rFonts w:ascii="Times New Roman" w:hAnsi="Times New Roman" w:cs="Times New Roman"/>
          <w:sz w:val="24"/>
          <w:szCs w:val="24"/>
          <w:lang w:val="sq-AL"/>
        </w:rPr>
        <w:t>Licencat</w:t>
      </w:r>
      <w:r w:rsidR="00393ADE" w:rsidRPr="00393ADE">
        <w:rPr>
          <w:rFonts w:ascii="Times New Roman" w:hAnsi="Times New Roman" w:cs="Times New Roman"/>
          <w:sz w:val="24"/>
          <w:szCs w:val="24"/>
          <w:lang w:val="sq-AL"/>
        </w:rPr>
        <w:t xml:space="preserve">: </w:t>
      </w:r>
    </w:p>
    <w:p w14:paraId="1972242D" w14:textId="77777777" w:rsidR="00CD7BE7" w:rsidRDefault="00CD7BE7" w:rsidP="00CD7BE7">
      <w:pPr>
        <w:spacing w:after="0" w:line="24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Për individë:</w:t>
      </w:r>
    </w:p>
    <w:p w14:paraId="4AE2A332" w14:textId="77777777" w:rsidR="00CD7BE7" w:rsidRDefault="00CD7BE7" w:rsidP="00CD7BE7">
      <w:pPr>
        <w:spacing w:after="0" w:line="240" w:lineRule="auto"/>
        <w:jc w:val="both"/>
        <w:rPr>
          <w:rFonts w:ascii="Times New Roman" w:eastAsia="Times New Roman" w:hAnsi="Times New Roman" w:cs="Times New Roman"/>
          <w:color w:val="000000"/>
          <w:sz w:val="24"/>
          <w:szCs w:val="24"/>
          <w:u w:val="single"/>
        </w:rPr>
      </w:pPr>
    </w:p>
    <w:p w14:paraId="739B8EA0" w14:textId="77777777" w:rsidR="00CD7BE7" w:rsidRDefault="00CD7BE7" w:rsidP="00CD7BE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P/A/1. Projektim në konservim dhe restaurim i rrënojave/siteve arkeologjike;</w:t>
      </w:r>
    </w:p>
    <w:p w14:paraId="31BB8BAF" w14:textId="77777777" w:rsidR="00CD7BE7" w:rsidRDefault="00CD7BE7" w:rsidP="00CD7BE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P/V/1. Projektim në konservim dhe restaurim i mozaikëve;</w:t>
      </w:r>
    </w:p>
    <w:p w14:paraId="02EA8049" w14:textId="77777777" w:rsidR="00CD7BE7" w:rsidRDefault="00CD7BE7" w:rsidP="00CD7BE7">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P/V/2. Projektim në konservim dhe restaurim i pikturave murale dhe shkëmbore</w:t>
      </w:r>
    </w:p>
    <w:p w14:paraId="79481D79" w14:textId="77777777" w:rsidR="00CD7BE7" w:rsidRDefault="00CD7BE7" w:rsidP="00CD7BE7">
      <w:pPr>
        <w:spacing w:after="0" w:line="240" w:lineRule="auto"/>
        <w:jc w:val="both"/>
        <w:rPr>
          <w:rFonts w:ascii="Times New Roman" w:eastAsia="Times New Roman" w:hAnsi="Times New Roman" w:cs="Times New Roman"/>
          <w:color w:val="000000"/>
          <w:sz w:val="24"/>
          <w:szCs w:val="24"/>
        </w:rPr>
      </w:pPr>
    </w:p>
    <w:p w14:paraId="5E9FAA90" w14:textId="77777777" w:rsidR="00CD7BE7" w:rsidRDefault="00CD7BE7" w:rsidP="00CD7BE7">
      <w:pPr>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Për person juridik:</w:t>
      </w:r>
    </w:p>
    <w:p w14:paraId="2E5F2D9B" w14:textId="77777777" w:rsidR="00CD7BE7" w:rsidRDefault="00CD7BE7" w:rsidP="00CD7BE7">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N-P/A/1. Projektim në konservim dhe restaurim i rrënojave/siteve arkeologjike;</w:t>
      </w:r>
    </w:p>
    <w:p w14:paraId="14655E3D" w14:textId="77777777" w:rsidR="00CD7BE7" w:rsidRDefault="00CD7BE7" w:rsidP="00CD7BE7">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N-P/V/1. Projektim në konservim dhe restaurim i mozaikëve</w:t>
      </w:r>
    </w:p>
    <w:p w14:paraId="01DECFDA" w14:textId="71924F7C" w:rsidR="00393ADE" w:rsidRDefault="00CD7BE7" w:rsidP="00CD7BE7">
      <w:pP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N-P/V/2. Projektim në konservim dhe restaurim i pikturave murale dhe shkëmbore;</w:t>
      </w:r>
    </w:p>
    <w:p w14:paraId="0FE571DD" w14:textId="77777777" w:rsidR="00863F8A" w:rsidRDefault="00863F8A" w:rsidP="00CD7BE7">
      <w:pPr>
        <w:spacing w:line="240" w:lineRule="auto"/>
        <w:rPr>
          <w:rFonts w:ascii="Times New Roman" w:eastAsia="Times New Roman" w:hAnsi="Times New Roman" w:cs="Times New Roman"/>
          <w:color w:val="000000"/>
          <w:sz w:val="24"/>
          <w:szCs w:val="24"/>
        </w:rPr>
      </w:pPr>
    </w:p>
    <w:p w14:paraId="007E4836" w14:textId="7AA791A1" w:rsidR="00863F8A" w:rsidRPr="00863F8A" w:rsidRDefault="00863F8A" w:rsidP="00863F8A">
      <w:pPr>
        <w:pStyle w:val="ListParagraph"/>
        <w:numPr>
          <w:ilvl w:val="0"/>
          <w:numId w:val="22"/>
        </w:numPr>
        <w:spacing w:line="360" w:lineRule="auto"/>
        <w:rPr>
          <w:rFonts w:ascii="Times New Roman" w:eastAsia="Times New Roman" w:hAnsi="Times New Roman" w:cs="Times New Roman"/>
          <w:color w:val="000000"/>
          <w:sz w:val="24"/>
          <w:szCs w:val="24"/>
        </w:rPr>
      </w:pPr>
      <w:r w:rsidRPr="00863F8A">
        <w:rPr>
          <w:rFonts w:ascii="Times New Roman" w:eastAsia="Times New Roman" w:hAnsi="Times New Roman" w:cs="Times New Roman"/>
          <w:color w:val="000000"/>
          <w:sz w:val="24"/>
          <w:szCs w:val="24"/>
        </w:rPr>
        <w:t xml:space="preserve">Propozimi financiar duhet të organizohet sipas dorëzimeve dhe objektit. </w:t>
      </w:r>
    </w:p>
    <w:p w14:paraId="78561A44" w14:textId="58A80D2F" w:rsidR="00863F8A" w:rsidRDefault="00863F8A" w:rsidP="00863F8A">
      <w:pPr>
        <w:pStyle w:val="ListParagraph"/>
        <w:numPr>
          <w:ilvl w:val="0"/>
          <w:numId w:val="22"/>
        </w:numPr>
        <w:spacing w:line="360" w:lineRule="auto"/>
        <w:rPr>
          <w:rFonts w:ascii="Times New Roman" w:eastAsia="Times New Roman" w:hAnsi="Times New Roman" w:cs="Times New Roman"/>
          <w:color w:val="000000"/>
          <w:sz w:val="24"/>
          <w:szCs w:val="24"/>
        </w:rPr>
      </w:pPr>
      <w:r w:rsidRPr="00863F8A">
        <w:rPr>
          <w:rFonts w:ascii="Times New Roman" w:eastAsia="Times New Roman" w:hAnsi="Times New Roman" w:cs="Times New Roman"/>
          <w:color w:val="000000"/>
          <w:sz w:val="24"/>
          <w:szCs w:val="24"/>
        </w:rPr>
        <w:t>Kontratë bashkëpunimi me ekspertët nëse nuk do të jenë punonjës të kompanisë</w:t>
      </w:r>
    </w:p>
    <w:p w14:paraId="6F9E0391" w14:textId="23F8C035" w:rsidR="00D966A2" w:rsidRPr="00C95690" w:rsidRDefault="00D966A2" w:rsidP="00863F8A">
      <w:pPr>
        <w:pStyle w:val="ListParagraph"/>
        <w:numPr>
          <w:ilvl w:val="0"/>
          <w:numId w:val="22"/>
        </w:numPr>
        <w:spacing w:line="360" w:lineRule="auto"/>
        <w:rPr>
          <w:rFonts w:ascii="Times New Roman" w:eastAsia="Times New Roman" w:hAnsi="Times New Roman" w:cs="Times New Roman"/>
          <w:color w:val="000000"/>
          <w:sz w:val="24"/>
          <w:szCs w:val="24"/>
        </w:rPr>
      </w:pPr>
      <w:r w:rsidRPr="00C95690">
        <w:rPr>
          <w:rFonts w:ascii="Times New Roman" w:eastAsia="Times New Roman" w:hAnsi="Times New Roman" w:cs="Times New Roman"/>
          <w:color w:val="000000"/>
          <w:sz w:val="24"/>
          <w:szCs w:val="24"/>
        </w:rPr>
        <w:t xml:space="preserve">Metodologjinë e propozuar për ndërhyrjen në këto asete. </w:t>
      </w:r>
    </w:p>
    <w:p w14:paraId="470E8EED" w14:textId="77777777" w:rsidR="00CD7BE7" w:rsidRPr="00CD7BE7" w:rsidRDefault="00CD7BE7" w:rsidP="00CD7BE7">
      <w:pPr>
        <w:spacing w:line="240" w:lineRule="auto"/>
        <w:rPr>
          <w:rFonts w:ascii="Times New Roman" w:eastAsia="Times New Roman" w:hAnsi="Times New Roman" w:cs="Times New Roman"/>
          <w:color w:val="000000"/>
          <w:sz w:val="24"/>
          <w:szCs w:val="24"/>
        </w:rPr>
      </w:pPr>
    </w:p>
    <w:p w14:paraId="78FB7595" w14:textId="5331B547" w:rsidR="0027031C" w:rsidRPr="0027031C" w:rsidRDefault="0027031C" w:rsidP="0027031C">
      <w:pPr>
        <w:spacing w:line="360" w:lineRule="auto"/>
        <w:jc w:val="both"/>
        <w:rPr>
          <w:rFonts w:ascii="Times New Roman" w:hAnsi="Times New Roman" w:cs="Times New Roman"/>
          <w:b/>
          <w:bCs/>
          <w:sz w:val="24"/>
          <w:szCs w:val="24"/>
          <w:u w:val="single"/>
          <w:lang w:val="sq-AL"/>
        </w:rPr>
      </w:pPr>
      <w:r w:rsidRPr="0027031C">
        <w:rPr>
          <w:rFonts w:ascii="Times New Roman" w:hAnsi="Times New Roman" w:cs="Times New Roman"/>
          <w:b/>
          <w:bCs/>
          <w:sz w:val="24"/>
          <w:szCs w:val="24"/>
          <w:u w:val="single"/>
          <w:lang w:val="sq-AL"/>
        </w:rPr>
        <w:t>Fituesit do t'i kërkohet të paraqesë të gjitha origjinalet e kopjeve të paraqitura për verifikim. Çdo ndryshim i dokumenteve do të jetë shkak për dënime të ashpra, deri në përjashtim të përhershëm nga tenderimi i Fondacionit për Menaxhimin e Butrintit.</w:t>
      </w:r>
    </w:p>
    <w:p w14:paraId="419EB52F" w14:textId="32692831" w:rsidR="0027031C" w:rsidRPr="001546EB" w:rsidRDefault="0027031C" w:rsidP="0027031C">
      <w:pPr>
        <w:spacing w:line="360" w:lineRule="auto"/>
        <w:jc w:val="both"/>
        <w:rPr>
          <w:rFonts w:ascii="Times New Roman" w:hAnsi="Times New Roman" w:cs="Times New Roman"/>
          <w:bCs/>
          <w:sz w:val="24"/>
          <w:szCs w:val="24"/>
          <w:lang w:val="sq-AL"/>
        </w:rPr>
      </w:pPr>
      <w:r w:rsidRPr="0027031C">
        <w:rPr>
          <w:rFonts w:ascii="Times New Roman" w:hAnsi="Times New Roman" w:cs="Times New Roman"/>
          <w:b/>
          <w:bCs/>
          <w:sz w:val="24"/>
          <w:szCs w:val="24"/>
          <w:lang w:val="sq-AL"/>
        </w:rPr>
        <w:t xml:space="preserve">1.15 Vlefshmëria e dokumentacionit: </w:t>
      </w:r>
      <w:r w:rsidRPr="0027031C">
        <w:rPr>
          <w:rFonts w:ascii="Times New Roman" w:hAnsi="Times New Roman" w:cs="Times New Roman"/>
          <w:bCs/>
          <w:sz w:val="24"/>
          <w:szCs w:val="24"/>
          <w:lang w:val="sq-AL"/>
        </w:rPr>
        <w:t xml:space="preserve">Certifikatat e kërkuara për këtë </w:t>
      </w:r>
      <w:r w:rsidRPr="002E2B25">
        <w:rPr>
          <w:rFonts w:ascii="Times New Roman" w:hAnsi="Times New Roman" w:cs="Times New Roman"/>
          <w:bCs/>
          <w:sz w:val="24"/>
          <w:szCs w:val="24"/>
          <w:lang w:val="sq-AL"/>
        </w:rPr>
        <w:t>KPO</w:t>
      </w:r>
      <w:r w:rsidRPr="0027031C">
        <w:rPr>
          <w:rFonts w:ascii="Times New Roman" w:hAnsi="Times New Roman" w:cs="Times New Roman"/>
          <w:bCs/>
          <w:sz w:val="24"/>
          <w:szCs w:val="24"/>
          <w:lang w:val="sq-AL"/>
        </w:rPr>
        <w:t xml:space="preserve"> nuk mund të jenë më të vjetra se </w:t>
      </w:r>
      <w:r w:rsidRPr="0027031C">
        <w:rPr>
          <w:rFonts w:ascii="Times New Roman" w:hAnsi="Times New Roman" w:cs="Times New Roman"/>
          <w:b/>
          <w:sz w:val="24"/>
          <w:szCs w:val="24"/>
          <w:u w:val="single"/>
          <w:lang w:val="sq-AL"/>
        </w:rPr>
        <w:t>tre muaj</w:t>
      </w:r>
      <w:r w:rsidRPr="0027031C">
        <w:rPr>
          <w:rFonts w:ascii="Times New Roman" w:hAnsi="Times New Roman" w:cs="Times New Roman"/>
          <w:bCs/>
          <w:sz w:val="24"/>
          <w:szCs w:val="24"/>
          <w:lang w:val="sq-AL"/>
        </w:rPr>
        <w:t xml:space="preserve"> nga data e tenderit.</w:t>
      </w:r>
      <w:bookmarkStart w:id="7" w:name="_Toc11740303"/>
      <w:bookmarkStart w:id="8" w:name="_Toc11649254"/>
    </w:p>
    <w:p w14:paraId="74EB7755" w14:textId="0099979B" w:rsidR="0027031C" w:rsidRPr="0027031C" w:rsidRDefault="0027031C" w:rsidP="0027031C">
      <w:pPr>
        <w:spacing w:line="360" w:lineRule="auto"/>
        <w:ind w:left="2160" w:firstLine="720"/>
        <w:jc w:val="both"/>
        <w:rPr>
          <w:rFonts w:ascii="Times New Roman" w:hAnsi="Times New Roman" w:cs="Times New Roman"/>
          <w:b/>
          <w:bCs/>
          <w:sz w:val="24"/>
          <w:szCs w:val="24"/>
          <w:lang w:val="sq-AL"/>
        </w:rPr>
      </w:pPr>
      <w:r w:rsidRPr="0027031C">
        <w:rPr>
          <w:rFonts w:ascii="Times New Roman" w:hAnsi="Times New Roman" w:cs="Times New Roman"/>
          <w:b/>
          <w:bCs/>
          <w:sz w:val="24"/>
          <w:szCs w:val="24"/>
          <w:lang w:val="sq-AL"/>
        </w:rPr>
        <w:t>02. Kushtet për tender</w:t>
      </w:r>
      <w:bookmarkEnd w:id="7"/>
      <w:bookmarkEnd w:id="8"/>
    </w:p>
    <w:p w14:paraId="084DF83C" w14:textId="77777777" w:rsidR="0027031C" w:rsidRPr="0027031C" w:rsidRDefault="0027031C" w:rsidP="0027031C">
      <w:pPr>
        <w:spacing w:line="360" w:lineRule="auto"/>
        <w:jc w:val="both"/>
        <w:rPr>
          <w:rFonts w:ascii="Times New Roman" w:hAnsi="Times New Roman" w:cs="Times New Roman"/>
          <w:bCs/>
          <w:sz w:val="24"/>
          <w:szCs w:val="24"/>
          <w:lang w:val="sq-AL"/>
        </w:rPr>
      </w:pPr>
      <w:r w:rsidRPr="0027031C">
        <w:rPr>
          <w:rFonts w:ascii="Times New Roman" w:hAnsi="Times New Roman" w:cs="Times New Roman"/>
          <w:b/>
          <w:sz w:val="24"/>
          <w:szCs w:val="24"/>
          <w:lang w:val="sq-AL"/>
        </w:rPr>
        <w:t xml:space="preserve">2.1 Pranueshmëria e aplikantëve: </w:t>
      </w:r>
      <w:r w:rsidRPr="0027031C">
        <w:rPr>
          <w:rFonts w:ascii="Times New Roman" w:hAnsi="Times New Roman" w:cs="Times New Roman"/>
          <w:bCs/>
          <w:sz w:val="24"/>
          <w:szCs w:val="24"/>
          <w:lang w:val="sq-AL"/>
        </w:rPr>
        <w:t>Aplikantët nuk mund të aplikojnë nëse:</w:t>
      </w:r>
    </w:p>
    <w:p w14:paraId="3238CF1E" w14:textId="77777777" w:rsidR="0027031C" w:rsidRPr="0027031C" w:rsidRDefault="0027031C" w:rsidP="0027031C">
      <w:pPr>
        <w:numPr>
          <w:ilvl w:val="0"/>
          <w:numId w:val="56"/>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Nuk janë kompani të regjistruara.</w:t>
      </w:r>
    </w:p>
    <w:p w14:paraId="486E8A04" w14:textId="77777777" w:rsidR="0027031C" w:rsidRPr="0027031C" w:rsidRDefault="0027031C" w:rsidP="0027031C">
      <w:pPr>
        <w:numPr>
          <w:ilvl w:val="0"/>
          <w:numId w:val="56"/>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lastRenderedPageBreak/>
        <w:t>Janë të falimentuar ose në proces falimentimi.</w:t>
      </w:r>
    </w:p>
    <w:p w14:paraId="53B1864E" w14:textId="18D68482" w:rsidR="0027031C" w:rsidRPr="0027031C" w:rsidRDefault="0027031C" w:rsidP="0027031C">
      <w:pPr>
        <w:numPr>
          <w:ilvl w:val="0"/>
          <w:numId w:val="56"/>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Kanë q</w:t>
      </w:r>
      <w:r w:rsidR="005C708E">
        <w:rPr>
          <w:rFonts w:ascii="Times New Roman" w:hAnsi="Times New Roman" w:cs="Times New Roman"/>
          <w:bCs/>
          <w:sz w:val="24"/>
          <w:szCs w:val="24"/>
          <w:lang w:val="sq-AL"/>
        </w:rPr>
        <w:t>ë</w:t>
      </w:r>
      <w:r w:rsidRPr="0027031C">
        <w:rPr>
          <w:rFonts w:ascii="Times New Roman" w:hAnsi="Times New Roman" w:cs="Times New Roman"/>
          <w:bCs/>
          <w:sz w:val="24"/>
          <w:szCs w:val="24"/>
          <w:lang w:val="sq-AL"/>
        </w:rPr>
        <w:t>në fajtorë për shkelje të rënda profesionale.</w:t>
      </w:r>
    </w:p>
    <w:p w14:paraId="5C7A49C8" w14:textId="77777777" w:rsidR="0027031C" w:rsidRPr="0027031C" w:rsidRDefault="0027031C" w:rsidP="0027031C">
      <w:pPr>
        <w:numPr>
          <w:ilvl w:val="0"/>
          <w:numId w:val="56"/>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Nuk kanë përmbushur detyrimet lidhur me pagesën e sigurimeve të detyrueshme, sigurimet shoqërore dhe taksat.</w:t>
      </w:r>
    </w:p>
    <w:p w14:paraId="5A6D69A0" w14:textId="77777777" w:rsidR="0027031C" w:rsidRPr="0027031C" w:rsidRDefault="0027031C" w:rsidP="0027031C">
      <w:pPr>
        <w:numPr>
          <w:ilvl w:val="0"/>
          <w:numId w:val="56"/>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Janë fajtorë për keqinterpretim serioze në dhënien e informacionit.</w:t>
      </w:r>
    </w:p>
    <w:p w14:paraId="327A1583" w14:textId="77777777" w:rsidR="0027031C" w:rsidRPr="0027031C" w:rsidRDefault="0027031C" w:rsidP="0027031C">
      <w:pPr>
        <w:numPr>
          <w:ilvl w:val="0"/>
          <w:numId w:val="56"/>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Janë deklaruar për faj të rëndë zbatimi për shkak të shkeljes së detyrimeve të tyre kontraktuale.</w:t>
      </w:r>
    </w:p>
    <w:p w14:paraId="10981C22" w14:textId="77777777" w:rsidR="0027031C" w:rsidRPr="0027031C" w:rsidRDefault="0027031C" w:rsidP="0027031C">
      <w:pPr>
        <w:numPr>
          <w:ilvl w:val="0"/>
          <w:numId w:val="56"/>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Janë në ndonjë listë të palëve të sanksionuara të lëshuara nga Qeveria e Shteteve të Bashkuara, Kombet e Bashkuara ose Bashkimi Evropian.</w:t>
      </w:r>
    </w:p>
    <w:p w14:paraId="2478730A" w14:textId="1DD80C67" w:rsidR="005669D9" w:rsidRDefault="0027031C" w:rsidP="007420F2">
      <w:pPr>
        <w:numPr>
          <w:ilvl w:val="0"/>
          <w:numId w:val="56"/>
        </w:numPr>
        <w:tabs>
          <w:tab w:val="clear" w:pos="720"/>
        </w:tabs>
        <w:spacing w:line="276" w:lineRule="auto"/>
        <w:jc w:val="both"/>
        <w:rPr>
          <w:rFonts w:ascii="Times New Roman" w:hAnsi="Times New Roman" w:cs="Times New Roman"/>
          <w:bCs/>
          <w:sz w:val="24"/>
          <w:szCs w:val="24"/>
          <w:lang w:val="sq-AL"/>
        </w:rPr>
      </w:pPr>
      <w:r w:rsidRPr="0027031C">
        <w:rPr>
          <w:rFonts w:ascii="Times New Roman" w:hAnsi="Times New Roman" w:cs="Times New Roman"/>
          <w:bCs/>
          <w:sz w:val="24"/>
          <w:szCs w:val="24"/>
          <w:lang w:val="sq-AL"/>
        </w:rPr>
        <w:t>Mos plotësimi i kritereve të tjera kualifikuese.</w:t>
      </w:r>
    </w:p>
    <w:p w14:paraId="08CDBC61" w14:textId="77777777" w:rsidR="007420F2" w:rsidRPr="007420F2" w:rsidRDefault="007420F2" w:rsidP="007420F2">
      <w:pPr>
        <w:spacing w:line="276" w:lineRule="auto"/>
        <w:ind w:left="720"/>
        <w:jc w:val="both"/>
        <w:rPr>
          <w:rFonts w:ascii="Times New Roman" w:hAnsi="Times New Roman" w:cs="Times New Roman"/>
          <w:bCs/>
          <w:sz w:val="24"/>
          <w:szCs w:val="24"/>
          <w:lang w:val="sq-AL"/>
        </w:rPr>
      </w:pPr>
    </w:p>
    <w:p w14:paraId="75C612A0" w14:textId="5571AD53" w:rsidR="001251E3" w:rsidRPr="001251E3" w:rsidRDefault="0027031C" w:rsidP="001251E3">
      <w:pPr>
        <w:spacing w:line="360" w:lineRule="auto"/>
        <w:jc w:val="both"/>
        <w:rPr>
          <w:rFonts w:ascii="Times New Roman" w:hAnsi="Times New Roman" w:cs="Times New Roman"/>
          <w:bCs/>
          <w:sz w:val="24"/>
          <w:szCs w:val="24"/>
          <w:lang w:val="sq-AL"/>
        </w:rPr>
      </w:pPr>
      <w:r w:rsidRPr="0027031C">
        <w:rPr>
          <w:rFonts w:ascii="Times New Roman" w:hAnsi="Times New Roman" w:cs="Times New Roman"/>
          <w:b/>
          <w:sz w:val="24"/>
          <w:szCs w:val="24"/>
          <w:lang w:val="sq-AL"/>
        </w:rPr>
        <w:t>2.2.</w:t>
      </w:r>
      <w:r w:rsidRPr="0027031C">
        <w:rPr>
          <w:rFonts w:ascii="Times New Roman" w:hAnsi="Times New Roman" w:cs="Times New Roman"/>
          <w:bCs/>
          <w:sz w:val="24"/>
          <w:szCs w:val="24"/>
          <w:lang w:val="sq-AL"/>
        </w:rPr>
        <w:t xml:space="preserve"> </w:t>
      </w:r>
      <w:bookmarkStart w:id="9" w:name="_Hlk484688820"/>
      <w:r w:rsidRPr="0027031C">
        <w:rPr>
          <w:rFonts w:ascii="Times New Roman" w:hAnsi="Times New Roman" w:cs="Times New Roman"/>
          <w:b/>
          <w:sz w:val="24"/>
          <w:szCs w:val="24"/>
          <w:lang w:val="sq-AL"/>
        </w:rPr>
        <w:t>Kriteret e Kualifikimit:</w:t>
      </w:r>
      <w:r w:rsidRPr="0027031C">
        <w:rPr>
          <w:rFonts w:ascii="Times New Roman" w:hAnsi="Times New Roman" w:cs="Times New Roman"/>
          <w:bCs/>
          <w:sz w:val="24"/>
          <w:szCs w:val="24"/>
          <w:lang w:val="sq-AL"/>
        </w:rPr>
        <w:t xml:space="preserve">  </w:t>
      </w:r>
      <w:bookmarkEnd w:id="9"/>
    </w:p>
    <w:p w14:paraId="4AC57305" w14:textId="5B9F88B4" w:rsidR="001251E3" w:rsidRPr="001251E3" w:rsidRDefault="001546EB" w:rsidP="001251E3">
      <w:pPr>
        <w:spacing w:line="360" w:lineRule="auto"/>
        <w:jc w:val="both"/>
        <w:rPr>
          <w:rFonts w:ascii="Times New Roman" w:hAnsi="Times New Roman" w:cs="Times New Roman"/>
          <w:bCs/>
          <w:sz w:val="24"/>
          <w:szCs w:val="24"/>
          <w:lang w:val="sq-AL"/>
        </w:rPr>
      </w:pPr>
      <w:r>
        <w:rPr>
          <w:rFonts w:ascii="Times New Roman" w:hAnsi="Times New Roman" w:cs="Times New Roman"/>
          <w:bCs/>
          <w:sz w:val="24"/>
          <w:szCs w:val="24"/>
          <w:lang w:val="sq-AL"/>
        </w:rPr>
        <w:t>1.</w:t>
      </w:r>
      <w:r w:rsidR="001251E3" w:rsidRPr="001251E3">
        <w:rPr>
          <w:rFonts w:ascii="Times New Roman" w:hAnsi="Times New Roman" w:cs="Times New Roman"/>
          <w:bCs/>
          <w:sz w:val="24"/>
          <w:szCs w:val="24"/>
          <w:lang w:val="sq-AL"/>
        </w:rPr>
        <w:t>Ekstrakt historik nga Regjistri Tregtar, të lëshuar nga QKB jo më herët se 30 ditë nga dorëzimi.</w:t>
      </w:r>
    </w:p>
    <w:p w14:paraId="13DA5A11" w14:textId="13F31C4E" w:rsidR="001251E3" w:rsidRPr="001251E3" w:rsidRDefault="001546EB" w:rsidP="001251E3">
      <w:pPr>
        <w:spacing w:line="360" w:lineRule="auto"/>
        <w:jc w:val="both"/>
        <w:rPr>
          <w:rFonts w:ascii="Times New Roman" w:hAnsi="Times New Roman" w:cs="Times New Roman"/>
          <w:bCs/>
          <w:sz w:val="24"/>
          <w:szCs w:val="24"/>
          <w:lang w:val="sq-AL"/>
        </w:rPr>
      </w:pPr>
      <w:r>
        <w:rPr>
          <w:rFonts w:ascii="Times New Roman" w:hAnsi="Times New Roman" w:cs="Times New Roman"/>
          <w:bCs/>
          <w:sz w:val="24"/>
          <w:szCs w:val="24"/>
          <w:lang w:val="sq-AL"/>
        </w:rPr>
        <w:t>2</w:t>
      </w:r>
      <w:r w:rsidR="001251E3">
        <w:rPr>
          <w:rFonts w:ascii="Times New Roman" w:hAnsi="Times New Roman" w:cs="Times New Roman"/>
          <w:bCs/>
          <w:sz w:val="24"/>
          <w:szCs w:val="24"/>
          <w:lang w:val="sq-AL"/>
        </w:rPr>
        <w:t>.</w:t>
      </w:r>
      <w:r w:rsidR="001251E3" w:rsidRPr="001251E3">
        <w:rPr>
          <w:rFonts w:ascii="Times New Roman" w:hAnsi="Times New Roman" w:cs="Times New Roman"/>
          <w:bCs/>
          <w:sz w:val="24"/>
          <w:szCs w:val="24"/>
          <w:lang w:val="sq-AL"/>
        </w:rPr>
        <w:t>Vërtetim se përfaqësuesi ligjor dhe aksionarët/ortakët e shoqërisë nuk janë dënuar për shkelje penale, si dhe nuk janë nën proces hetimi nga ana e organit të prokurorisë, të lëshuar jo më herët se 30 ditë nga dorëzimi</w:t>
      </w:r>
    </w:p>
    <w:p w14:paraId="3ABDEA16" w14:textId="1AA8D75A" w:rsidR="001251E3" w:rsidRPr="001251E3" w:rsidRDefault="001546EB" w:rsidP="001251E3">
      <w:pPr>
        <w:spacing w:line="360" w:lineRule="auto"/>
        <w:jc w:val="both"/>
        <w:rPr>
          <w:rFonts w:ascii="Times New Roman" w:hAnsi="Times New Roman" w:cs="Times New Roman"/>
          <w:bCs/>
          <w:sz w:val="24"/>
          <w:szCs w:val="24"/>
          <w:lang w:val="sq-AL"/>
        </w:rPr>
      </w:pPr>
      <w:r>
        <w:rPr>
          <w:rFonts w:ascii="Times New Roman" w:hAnsi="Times New Roman" w:cs="Times New Roman"/>
          <w:bCs/>
          <w:sz w:val="24"/>
          <w:szCs w:val="24"/>
          <w:lang w:val="sq-AL"/>
        </w:rPr>
        <w:t>3</w:t>
      </w:r>
      <w:r w:rsidR="001251E3">
        <w:rPr>
          <w:rFonts w:ascii="Times New Roman" w:hAnsi="Times New Roman" w:cs="Times New Roman"/>
          <w:bCs/>
          <w:sz w:val="24"/>
          <w:szCs w:val="24"/>
          <w:lang w:val="sq-AL"/>
        </w:rPr>
        <w:t>.</w:t>
      </w:r>
      <w:r w:rsidR="001251E3" w:rsidRPr="001251E3">
        <w:rPr>
          <w:rFonts w:ascii="Times New Roman" w:hAnsi="Times New Roman" w:cs="Times New Roman"/>
          <w:bCs/>
          <w:sz w:val="24"/>
          <w:szCs w:val="24"/>
          <w:lang w:val="sq-AL"/>
        </w:rPr>
        <w:t>Vërtetim nga gjykata se subjekti nuk ka proces gjyqësor të hapur në cilësinë e palës së paditur, të lëshuar jo më herët se 30 ditë nga dorëzimi;</w:t>
      </w:r>
    </w:p>
    <w:p w14:paraId="1DB52FB9" w14:textId="546D2F61" w:rsidR="00DD525C" w:rsidRDefault="001546EB" w:rsidP="001251E3">
      <w:pPr>
        <w:spacing w:line="360" w:lineRule="auto"/>
        <w:jc w:val="both"/>
        <w:rPr>
          <w:rFonts w:ascii="Times New Roman" w:hAnsi="Times New Roman" w:cs="Times New Roman"/>
          <w:bCs/>
          <w:sz w:val="24"/>
          <w:szCs w:val="24"/>
          <w:lang w:val="sq-AL"/>
        </w:rPr>
      </w:pPr>
      <w:r>
        <w:rPr>
          <w:rFonts w:ascii="Times New Roman" w:hAnsi="Times New Roman" w:cs="Times New Roman"/>
          <w:bCs/>
          <w:sz w:val="24"/>
          <w:szCs w:val="24"/>
          <w:lang w:val="sq-AL"/>
        </w:rPr>
        <w:t>4</w:t>
      </w:r>
      <w:r w:rsidR="001251E3">
        <w:rPr>
          <w:rFonts w:ascii="Times New Roman" w:hAnsi="Times New Roman" w:cs="Times New Roman"/>
          <w:bCs/>
          <w:sz w:val="24"/>
          <w:szCs w:val="24"/>
          <w:lang w:val="sq-AL"/>
        </w:rPr>
        <w:t>.</w:t>
      </w:r>
      <w:r w:rsidR="001251E3" w:rsidRPr="001251E3">
        <w:rPr>
          <w:rFonts w:ascii="Times New Roman" w:hAnsi="Times New Roman" w:cs="Times New Roman"/>
          <w:bCs/>
          <w:sz w:val="24"/>
          <w:szCs w:val="24"/>
          <w:lang w:val="sq-AL"/>
        </w:rPr>
        <w:t>Vërtetim për shlyerjen e detyrimeve fiskale dhe sigurimeve shoqërore të lëshuar nga autoritetet përkatëse tatimore, jo më herët se 30 ditë nga dorëzimi;</w:t>
      </w:r>
    </w:p>
    <w:p w14:paraId="51B01C02" w14:textId="77777777" w:rsidR="007420F2" w:rsidRPr="007420F2" w:rsidRDefault="007420F2" w:rsidP="007420F2">
      <w:pPr>
        <w:spacing w:line="360" w:lineRule="auto"/>
        <w:jc w:val="both"/>
        <w:rPr>
          <w:rFonts w:ascii="Times New Roman" w:hAnsi="Times New Roman" w:cs="Times New Roman"/>
          <w:b/>
          <w:bCs/>
          <w:sz w:val="24"/>
          <w:szCs w:val="24"/>
          <w:lang w:val="sq-AL"/>
        </w:rPr>
      </w:pPr>
      <w:r w:rsidRPr="007420F2">
        <w:rPr>
          <w:rFonts w:ascii="Times New Roman" w:hAnsi="Times New Roman" w:cs="Times New Roman"/>
          <w:b/>
          <w:bCs/>
          <w:sz w:val="24"/>
          <w:szCs w:val="24"/>
          <w:lang w:val="sq-AL"/>
        </w:rPr>
        <w:t>2.3. Informacion shtesë:</w:t>
      </w:r>
    </w:p>
    <w:p w14:paraId="6C2F6824" w14:textId="77777777" w:rsidR="007420F2" w:rsidRPr="007420F2" w:rsidRDefault="007420F2" w:rsidP="007420F2">
      <w:pPr>
        <w:numPr>
          <w:ilvl w:val="0"/>
          <w:numId w:val="62"/>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Të gjitha dokumentet e tenderit duhet të plotësohen plotësisht për të shmangur skualifikimin.</w:t>
      </w:r>
    </w:p>
    <w:p w14:paraId="71BB3119" w14:textId="77777777" w:rsidR="007420F2" w:rsidRPr="007420F2" w:rsidRDefault="007420F2" w:rsidP="007420F2">
      <w:pPr>
        <w:numPr>
          <w:ilvl w:val="0"/>
          <w:numId w:val="62"/>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Fondacioni për Menaxhimin e Butrintit synon të pranojë Aplikimet për kontratat e çmimit për njësi (</w:t>
      </w:r>
      <w:r w:rsidRPr="007420F2">
        <w:rPr>
          <w:rFonts w:ascii="Times New Roman" w:hAnsi="Times New Roman" w:cs="Times New Roman"/>
          <w:bCs/>
          <w:i/>
          <w:sz w:val="24"/>
          <w:szCs w:val="24"/>
          <w:lang w:val="sq-AL"/>
        </w:rPr>
        <w:t>Kontratat e çmimit për njësi, janë marrëveshje ku janë fikse vetëm çmimet e artikujve, ndërsa vëllimet e punimeve mund të ndryshojnë, në varësi të nevojave aktuale të projektit</w:t>
      </w:r>
      <w:r w:rsidRPr="007420F2">
        <w:rPr>
          <w:rFonts w:ascii="Times New Roman" w:hAnsi="Times New Roman" w:cs="Times New Roman"/>
          <w:bCs/>
          <w:sz w:val="24"/>
          <w:szCs w:val="24"/>
          <w:lang w:val="sq-AL"/>
        </w:rPr>
        <w:t>).</w:t>
      </w:r>
    </w:p>
    <w:p w14:paraId="35578E62" w14:textId="77777777" w:rsidR="007420F2" w:rsidRPr="007420F2" w:rsidRDefault="007420F2" w:rsidP="007420F2">
      <w:pPr>
        <w:numPr>
          <w:ilvl w:val="0"/>
          <w:numId w:val="62"/>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Asnjë nënkontraktim nuk do të pranohet.</w:t>
      </w:r>
    </w:p>
    <w:p w14:paraId="7AFE1AA4" w14:textId="77777777" w:rsidR="007420F2" w:rsidRPr="007420F2" w:rsidRDefault="007420F2" w:rsidP="007420F2">
      <w:pPr>
        <w:numPr>
          <w:ilvl w:val="0"/>
          <w:numId w:val="62"/>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lastRenderedPageBreak/>
        <w:t>Asnjë sipërmarrje e përbashkët nuk do të pranohet.</w:t>
      </w:r>
    </w:p>
    <w:p w14:paraId="01510C01" w14:textId="77777777" w:rsidR="007420F2" w:rsidRPr="007420F2" w:rsidRDefault="007420F2" w:rsidP="007420F2">
      <w:pPr>
        <w:numPr>
          <w:ilvl w:val="0"/>
          <w:numId w:val="62"/>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Të gjithë aplikantët do të marrin dokumente identike: Asnjë aplikant nuk duhet të shtojë, heqë ose ndryshojë ndonjë term ose kusht në dokumentet origjinale. Nëse e bëjnë, kjo do të jetë arsye për skualifikim të menjëhershëm.</w:t>
      </w:r>
    </w:p>
    <w:p w14:paraId="1D4630BF" w14:textId="77777777" w:rsidR="007420F2" w:rsidRPr="007420F2" w:rsidRDefault="007420F2" w:rsidP="007420F2">
      <w:pPr>
        <w:numPr>
          <w:ilvl w:val="0"/>
          <w:numId w:val="62"/>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Nëse aplikantët kanë ndonjë kërkesë dhe kusht për të negociuar, kjo do të përcaktohet në një letër të veçantë që shoqëron aplikimin.</w:t>
      </w:r>
    </w:p>
    <w:p w14:paraId="28C8D393" w14:textId="77777777" w:rsidR="007420F2" w:rsidRPr="00A63CAC" w:rsidRDefault="007420F2" w:rsidP="007420F2">
      <w:pPr>
        <w:numPr>
          <w:ilvl w:val="0"/>
          <w:numId w:val="62"/>
        </w:numPr>
        <w:tabs>
          <w:tab w:val="clear" w:pos="360"/>
        </w:tabs>
        <w:spacing w:line="360" w:lineRule="auto"/>
        <w:jc w:val="both"/>
        <w:rPr>
          <w:rFonts w:ascii="Times New Roman" w:hAnsi="Times New Roman" w:cs="Times New Roman"/>
          <w:bCs/>
          <w:sz w:val="24"/>
          <w:szCs w:val="24"/>
          <w:lang w:val="sq-AL"/>
        </w:rPr>
      </w:pPr>
      <w:r w:rsidRPr="00A63CAC">
        <w:rPr>
          <w:rFonts w:ascii="Times New Roman" w:hAnsi="Times New Roman" w:cs="Times New Roman"/>
          <w:bCs/>
          <w:sz w:val="24"/>
          <w:szCs w:val="24"/>
          <w:lang w:val="sq-AL"/>
        </w:rPr>
        <w:t>Fondacioni për Menaxhimin e Butrintit do të organizojë një vizitë në terren. Fondacioni do të konsiderojë se çdo aplikant ka vizituar dhe inspektuar vendin në tërësi përpara se të bëjë dhe dorëzojë një aplikim, dhe çdo gabim ose problem që lind nga mungesa e informacionit që mund të ishte marrë në një vizitë të tillë nuk do të merret në konsideratë nga Fondacioni për Menaxhimin e Butrintit.</w:t>
      </w:r>
    </w:p>
    <w:p w14:paraId="3B69789F" w14:textId="77777777" w:rsidR="007420F2" w:rsidRPr="007420F2" w:rsidRDefault="007420F2" w:rsidP="007420F2">
      <w:pPr>
        <w:numPr>
          <w:ilvl w:val="0"/>
          <w:numId w:val="62"/>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Çdo aplikant mund të bëjë vetëm një ofertë për këtë KPO të specifikuar.</w:t>
      </w:r>
    </w:p>
    <w:p w14:paraId="58452F29" w14:textId="77777777" w:rsidR="007420F2" w:rsidRPr="007420F2" w:rsidRDefault="007420F2" w:rsidP="007420F2">
      <w:pPr>
        <w:numPr>
          <w:ilvl w:val="0"/>
          <w:numId w:val="62"/>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Të gjitha çmimet duhet të përfshijnë të gjitha pagesat e detyrueshme, taksat dhe detyrimet. TVSH-ja do të llogaritet dhe tregohet veçmas në mënyrën e treguar në formularët përkatës.</w:t>
      </w:r>
    </w:p>
    <w:p w14:paraId="712F0D4F" w14:textId="77777777" w:rsidR="007420F2" w:rsidRPr="007420F2" w:rsidRDefault="007420F2" w:rsidP="007420F2">
      <w:pPr>
        <w:numPr>
          <w:ilvl w:val="0"/>
          <w:numId w:val="62"/>
        </w:numPr>
        <w:tabs>
          <w:tab w:val="clear" w:pos="360"/>
        </w:tabs>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 xml:space="preserve">Fatura e sasive duhet të përfshijë të gjithë informacionin e </w:t>
      </w:r>
      <w:r w:rsidRPr="007420F2">
        <w:rPr>
          <w:rFonts w:ascii="Times New Roman" w:hAnsi="Times New Roman" w:cs="Times New Roman"/>
          <w:bCs/>
          <w:sz w:val="24"/>
          <w:szCs w:val="24"/>
          <w:u w:val="single"/>
          <w:lang w:val="sq-AL"/>
        </w:rPr>
        <w:t>kërkuar</w:t>
      </w:r>
      <w:r w:rsidRPr="007420F2">
        <w:rPr>
          <w:rFonts w:ascii="Times New Roman" w:hAnsi="Times New Roman" w:cs="Times New Roman"/>
          <w:bCs/>
          <w:sz w:val="24"/>
          <w:szCs w:val="24"/>
          <w:lang w:val="sq-AL"/>
        </w:rPr>
        <w:t xml:space="preserve"> dhe duhet të përmbajë një analizë të detajuar të çmimeve.</w:t>
      </w:r>
    </w:p>
    <w:p w14:paraId="351E929A" w14:textId="77777777" w:rsidR="007420F2" w:rsidRPr="007420F2" w:rsidRDefault="007420F2" w:rsidP="007420F2">
      <w:pPr>
        <w:numPr>
          <w:ilvl w:val="0"/>
          <w:numId w:val="62"/>
        </w:numPr>
        <w:tabs>
          <w:tab w:val="clear" w:pos="360"/>
        </w:tabs>
        <w:spacing w:line="360" w:lineRule="auto"/>
        <w:jc w:val="both"/>
        <w:rPr>
          <w:rFonts w:ascii="Times New Roman" w:hAnsi="Times New Roman" w:cs="Times New Roman"/>
          <w:bCs/>
          <w:sz w:val="24"/>
          <w:szCs w:val="24"/>
          <w:lang w:val="sq-AL"/>
        </w:rPr>
      </w:pPr>
      <w:r w:rsidRPr="00A63CAC">
        <w:rPr>
          <w:rFonts w:ascii="Times New Roman" w:hAnsi="Times New Roman" w:cs="Times New Roman"/>
          <w:bCs/>
          <w:sz w:val="24"/>
          <w:szCs w:val="24"/>
          <w:lang w:val="sq-AL"/>
        </w:rPr>
        <w:t xml:space="preserve">Sqarimet në lidhje me projektin që nuk adresohen në vizitën në terren duhet t'i dërgohen me shkrim Fondacionit për Menaxhimin e Butrintit </w:t>
      </w:r>
      <w:r w:rsidRPr="00A63CAC">
        <w:rPr>
          <w:rFonts w:ascii="Times New Roman" w:hAnsi="Times New Roman" w:cs="Times New Roman"/>
          <w:bCs/>
          <w:sz w:val="24"/>
          <w:szCs w:val="24"/>
          <w:u w:val="single"/>
          <w:lang w:val="sq-AL"/>
        </w:rPr>
        <w:t>pesë ditë pune përpara afatit.</w:t>
      </w:r>
      <w:r w:rsidRPr="007420F2">
        <w:rPr>
          <w:rFonts w:ascii="Times New Roman" w:hAnsi="Times New Roman" w:cs="Times New Roman"/>
          <w:bCs/>
          <w:sz w:val="24"/>
          <w:szCs w:val="24"/>
          <w:lang w:val="sq-AL"/>
        </w:rPr>
        <w:t xml:space="preserve"> Kërkesat mund të dërgohen me e-mail në </w:t>
      </w:r>
      <w:hyperlink r:id="rId12" w:history="1">
        <w:r w:rsidRPr="007420F2">
          <w:rPr>
            <w:rStyle w:val="Hyperlink"/>
            <w:rFonts w:ascii="Times New Roman" w:hAnsi="Times New Roman" w:cs="Times New Roman"/>
            <w:bCs/>
            <w:sz w:val="24"/>
            <w:szCs w:val="24"/>
            <w:lang w:val="sq-AL"/>
          </w:rPr>
          <w:t>tenders@bmf.al</w:t>
        </w:r>
      </w:hyperlink>
      <w:r w:rsidRPr="007420F2">
        <w:rPr>
          <w:rFonts w:ascii="Times New Roman" w:hAnsi="Times New Roman" w:cs="Times New Roman"/>
          <w:bCs/>
          <w:sz w:val="24"/>
          <w:szCs w:val="24"/>
          <w:lang w:val="sq-AL"/>
        </w:rPr>
        <w:t xml:space="preserve"> ose të dërgohen me shkrim në zyrën e Fondacionit për Menaxhimin e Butrintit në Sarandë. Përgjigjet për çdo pyetje të ngritur nga çdo aplikant do t'i jepen atij aplikanti me shkrim, nëse është e mundur, brenda dy ditëve të punës. Megjithatë, është kusht i këtij tenderi që asnjë sqarim nuk do të konsiderohet se zëvendëson, kundërshton, shton ose pakëson kushtet e këtij tenderi, përveç nëse ndryshimet bëhen me shkrim dhe nënshkruhen nga Drejtori Ekzekutiv ose përfaqësuesi i tij i caktuar.</w:t>
      </w:r>
    </w:p>
    <w:p w14:paraId="1234D62E" w14:textId="356B7197" w:rsidR="007420F2" w:rsidRPr="001251E3" w:rsidRDefault="007420F2" w:rsidP="001251E3">
      <w:pPr>
        <w:spacing w:line="360" w:lineRule="auto"/>
        <w:jc w:val="both"/>
        <w:rPr>
          <w:rFonts w:ascii="Times New Roman" w:hAnsi="Times New Roman" w:cs="Times New Roman"/>
          <w:bCs/>
          <w:sz w:val="24"/>
          <w:szCs w:val="24"/>
          <w:lang w:val="sq-AL"/>
        </w:rPr>
      </w:pPr>
      <w:r w:rsidRPr="007420F2">
        <w:rPr>
          <w:rFonts w:ascii="Times New Roman" w:hAnsi="Times New Roman" w:cs="Times New Roman"/>
          <w:bCs/>
          <w:sz w:val="24"/>
          <w:szCs w:val="24"/>
          <w:lang w:val="sq-AL"/>
        </w:rPr>
        <w:t xml:space="preserve">Shtesa dhe/ose sqarime në lidhje me këtë tender mund të lëshohen në çdo kohë. Një njoftim në lidhje me shtesa të tilla do të publikohet në faqen e internetit të Fondacionit për Menaxhimin e Butrintit, </w:t>
      </w:r>
      <w:hyperlink r:id="rId13" w:history="1">
        <w:r w:rsidRPr="007420F2">
          <w:rPr>
            <w:rStyle w:val="Hyperlink"/>
            <w:rFonts w:ascii="Times New Roman" w:hAnsi="Times New Roman" w:cs="Times New Roman"/>
            <w:bCs/>
            <w:sz w:val="24"/>
            <w:szCs w:val="24"/>
            <w:lang w:val="sq-AL"/>
          </w:rPr>
          <w:t>https://bmf.al/</w:t>
        </w:r>
      </w:hyperlink>
      <w:r w:rsidRPr="007420F2">
        <w:rPr>
          <w:rFonts w:ascii="Times New Roman" w:hAnsi="Times New Roman" w:cs="Times New Roman"/>
          <w:bCs/>
          <w:sz w:val="24"/>
          <w:szCs w:val="24"/>
          <w:lang w:val="sq-AL"/>
        </w:rPr>
        <w:t>. Përmbajtja e tyre mund të ndikojë në çmimin dhe kushtet e tenderit. Është përgjegjësi e aplikantit të mbajë të informuar.</w:t>
      </w:r>
    </w:p>
    <w:p w14:paraId="19142235" w14:textId="77777777" w:rsidR="001251E3" w:rsidRPr="001251E3" w:rsidRDefault="001251E3" w:rsidP="001251E3">
      <w:pPr>
        <w:tabs>
          <w:tab w:val="left" w:pos="7440"/>
        </w:tabs>
        <w:spacing w:after="0" w:line="240" w:lineRule="auto"/>
        <w:jc w:val="both"/>
        <w:rPr>
          <w:rFonts w:ascii="Times New Roman" w:eastAsia="MS Mincho" w:hAnsi="Times New Roman" w:cs="Times New Roman"/>
          <w:b/>
          <w:bCs/>
          <w:kern w:val="0"/>
          <w:sz w:val="24"/>
          <w:szCs w:val="24"/>
          <w:lang w:val="sq-AL"/>
          <w14:ligatures w14:val="none"/>
        </w:rPr>
      </w:pPr>
    </w:p>
    <w:p w14:paraId="3470FAC2" w14:textId="4D34B1BE" w:rsidR="001251E3" w:rsidRPr="001251E3" w:rsidRDefault="001251E3" w:rsidP="001251E3">
      <w:pPr>
        <w:tabs>
          <w:tab w:val="left" w:pos="7440"/>
        </w:tabs>
        <w:spacing w:after="0" w:line="240" w:lineRule="auto"/>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
          <w:bCs/>
          <w:kern w:val="0"/>
          <w:sz w:val="24"/>
          <w:szCs w:val="24"/>
          <w:lang w:val="sq-AL"/>
          <w14:ligatures w14:val="none"/>
        </w:rPr>
        <w:t>2.</w:t>
      </w:r>
      <w:r w:rsidR="007420F2">
        <w:rPr>
          <w:rFonts w:ascii="Times New Roman" w:eastAsia="MS Mincho" w:hAnsi="Times New Roman" w:cs="Times New Roman"/>
          <w:b/>
          <w:bCs/>
          <w:kern w:val="0"/>
          <w:sz w:val="24"/>
          <w:szCs w:val="24"/>
          <w:lang w:val="sq-AL"/>
          <w14:ligatures w14:val="none"/>
        </w:rPr>
        <w:t>4</w:t>
      </w:r>
      <w:r w:rsidRPr="001251E3">
        <w:rPr>
          <w:rFonts w:ascii="Times New Roman" w:eastAsia="MS Mincho" w:hAnsi="Times New Roman" w:cs="Times New Roman"/>
          <w:b/>
          <w:bCs/>
          <w:kern w:val="0"/>
          <w:sz w:val="24"/>
          <w:szCs w:val="24"/>
          <w:lang w:val="sq-AL"/>
          <w14:ligatures w14:val="none"/>
        </w:rPr>
        <w:t>. Mashtrimi dhe Korrupsioni.</w:t>
      </w:r>
    </w:p>
    <w:p w14:paraId="6D50C475" w14:textId="77777777" w:rsidR="001251E3" w:rsidRPr="001251E3" w:rsidRDefault="001251E3" w:rsidP="001251E3">
      <w:pPr>
        <w:tabs>
          <w:tab w:val="left" w:pos="7440"/>
        </w:tabs>
        <w:spacing w:after="0" w:line="240" w:lineRule="auto"/>
        <w:jc w:val="both"/>
        <w:rPr>
          <w:rFonts w:ascii="Times New Roman" w:eastAsia="MS Mincho" w:hAnsi="Times New Roman" w:cs="Times New Roman"/>
          <w:bCs/>
          <w:kern w:val="0"/>
          <w:sz w:val="24"/>
          <w:szCs w:val="24"/>
          <w:lang w:val="sq-AL"/>
          <w14:ligatures w14:val="none"/>
        </w:rPr>
      </w:pPr>
    </w:p>
    <w:p w14:paraId="4E8DB07E" w14:textId="77777777" w:rsidR="001251E3" w:rsidRPr="001251E3" w:rsidRDefault="001251E3" w:rsidP="001251E3">
      <w:pPr>
        <w:tabs>
          <w:tab w:val="left" w:pos="7440"/>
        </w:tabs>
        <w:spacing w:after="0" w:line="360" w:lineRule="auto"/>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Cs/>
          <w:kern w:val="0"/>
          <w:sz w:val="24"/>
          <w:szCs w:val="24"/>
          <w:lang w:val="sq-AL"/>
          <w14:ligatures w14:val="none"/>
        </w:rPr>
        <w:t>Fondacioni për Menaxhimin e Butrintit kërkon që furnitorët, kontraktorët dhe konsulentët sipas kontratave të tij ose kontratave të tilla të kërkuara, të respektojnë standardet më të larta të etikës gjatë prokurimit dhe ekzekutimit të kontratave. Në ndjekje të një politike të tillë, Fondacioni për Menaxhimin e Butrintit përcakton për qëllimin e kësaj dispozite, kushtet e përcaktuara si më poshtë:</w:t>
      </w:r>
    </w:p>
    <w:p w14:paraId="2CB8B282" w14:textId="77777777" w:rsidR="001251E3" w:rsidRPr="001251E3" w:rsidRDefault="001251E3" w:rsidP="001251E3">
      <w:pPr>
        <w:tabs>
          <w:tab w:val="left" w:pos="7440"/>
        </w:tabs>
        <w:spacing w:after="0" w:line="360" w:lineRule="auto"/>
        <w:jc w:val="both"/>
        <w:rPr>
          <w:rFonts w:ascii="Times New Roman" w:eastAsia="MS Mincho" w:hAnsi="Times New Roman" w:cs="Times New Roman"/>
          <w:bCs/>
          <w:kern w:val="0"/>
          <w:sz w:val="24"/>
          <w:szCs w:val="24"/>
          <w:lang w:val="sq-AL"/>
          <w14:ligatures w14:val="none"/>
        </w:rPr>
      </w:pPr>
    </w:p>
    <w:p w14:paraId="44A4EBCF" w14:textId="77777777" w:rsidR="001251E3" w:rsidRPr="001251E3" w:rsidRDefault="001251E3" w:rsidP="001251E3">
      <w:pPr>
        <w:numPr>
          <w:ilvl w:val="0"/>
          <w:numId w:val="58"/>
        </w:numPr>
        <w:tabs>
          <w:tab w:val="left" w:pos="851"/>
        </w:tabs>
        <w:spacing w:after="0" w:line="360" w:lineRule="auto"/>
        <w:ind w:left="851" w:hanging="425"/>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Cs/>
          <w:kern w:val="0"/>
          <w:sz w:val="24"/>
          <w:szCs w:val="24"/>
          <w:lang w:val="sq-AL"/>
          <w14:ligatures w14:val="none"/>
        </w:rPr>
        <w:t>“Praktikë korruptive” nënkupton ofertën, dhënien, marrjen ose kërkimin e çdo gjëje me vlerë për të ndikuar në veprimin e punonjësve apo drejtuesve të Fondacionit  për Menaxhimin e Butrintit në procesin e prokurimit ose në ekzekutimin e kontratës.</w:t>
      </w:r>
    </w:p>
    <w:p w14:paraId="05F74217" w14:textId="77777777" w:rsidR="001251E3" w:rsidRPr="001251E3" w:rsidRDefault="001251E3" w:rsidP="001251E3">
      <w:pPr>
        <w:numPr>
          <w:ilvl w:val="0"/>
          <w:numId w:val="58"/>
        </w:numPr>
        <w:tabs>
          <w:tab w:val="left" w:pos="851"/>
        </w:tabs>
        <w:spacing w:after="0" w:line="360" w:lineRule="auto"/>
        <w:ind w:left="851" w:hanging="425"/>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Cs/>
          <w:kern w:val="0"/>
          <w:sz w:val="24"/>
          <w:szCs w:val="24"/>
          <w:lang w:val="sq-AL"/>
          <w14:ligatures w14:val="none"/>
        </w:rPr>
        <w:t>“Praktikë mashtruese” nënkupton një keqinterpretim të fakteve me qëllim që të ndikojë në një proces prokurimi ose ekzekutimin e një kontrate në disfavor të Fondacionit për Menaxhimin e Butrintit dhe përfshin praktikat e fshehta të marrëveshjeve të paligjshme midis aplikantëve (para ose pas paraqitjes së Aplikimit) të krijuara për të përcaktuar çmimet e Aplikimit në nivele artificiale, jo konkurruese dhe t'i privojnë huamarrësit përfitimet e konkurrencës së lirë dhe të hapur.</w:t>
      </w:r>
    </w:p>
    <w:p w14:paraId="79AF1051" w14:textId="77777777" w:rsidR="001251E3" w:rsidRPr="001251E3" w:rsidRDefault="001251E3" w:rsidP="001251E3">
      <w:pPr>
        <w:tabs>
          <w:tab w:val="left" w:pos="851"/>
        </w:tabs>
        <w:spacing w:after="0" w:line="360" w:lineRule="auto"/>
        <w:ind w:left="567"/>
        <w:jc w:val="both"/>
        <w:rPr>
          <w:rFonts w:ascii="Times New Roman" w:eastAsia="MS Mincho" w:hAnsi="Times New Roman" w:cs="Times New Roman"/>
          <w:bCs/>
          <w:kern w:val="0"/>
          <w:sz w:val="24"/>
          <w:szCs w:val="24"/>
          <w:lang w:val="sq-AL"/>
          <w14:ligatures w14:val="none"/>
        </w:rPr>
      </w:pPr>
    </w:p>
    <w:p w14:paraId="4C11FAD2" w14:textId="77777777" w:rsidR="001251E3" w:rsidRPr="001251E3" w:rsidRDefault="001251E3" w:rsidP="001251E3">
      <w:pPr>
        <w:tabs>
          <w:tab w:val="left" w:pos="851"/>
        </w:tabs>
        <w:spacing w:after="0" w:line="360" w:lineRule="auto"/>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Cs/>
          <w:kern w:val="0"/>
          <w:sz w:val="24"/>
          <w:szCs w:val="24"/>
          <w:lang w:val="sq-AL"/>
          <w14:ligatures w14:val="none"/>
        </w:rPr>
        <w:t>Fondacioni për Menaxhimin e Butrintit do të refuzojë një propozim nëse konstaton se aplikanti është përfshirë në praktika korruptive ose mashtruese në konkurrim për kontratën. Fondacioni për Menaxhimin e Butrintit do të deklarojë gjithashtu një entitet si të papërshtatshme për t'i dhënë një kontratë, qoftë për një kohë të pacaktuar ose për një periudhë të caktuar kohore, nëse konstaton se entiteti është përfshirë në praktika korruptive ose mashtruese në konkurrim ose në ekzekutimin e një kontrate të financuar nga Fondacioni për Menaxhimin e Butrintit.</w:t>
      </w:r>
    </w:p>
    <w:p w14:paraId="68D02CD1" w14:textId="77777777" w:rsidR="001251E3" w:rsidRPr="001251E3" w:rsidRDefault="001251E3" w:rsidP="001251E3">
      <w:pPr>
        <w:tabs>
          <w:tab w:val="left" w:pos="851"/>
        </w:tabs>
        <w:spacing w:after="0" w:line="360" w:lineRule="auto"/>
        <w:jc w:val="both"/>
        <w:rPr>
          <w:rFonts w:ascii="Times New Roman" w:eastAsia="MS Mincho" w:hAnsi="Times New Roman" w:cs="Times New Roman"/>
          <w:bCs/>
          <w:kern w:val="0"/>
          <w:sz w:val="24"/>
          <w:szCs w:val="24"/>
          <w:lang w:val="sq-AL"/>
          <w14:ligatures w14:val="none"/>
        </w:rPr>
      </w:pPr>
    </w:p>
    <w:p w14:paraId="155448A9" w14:textId="77777777" w:rsidR="001251E3" w:rsidRPr="001251E3" w:rsidRDefault="001251E3" w:rsidP="001251E3">
      <w:pPr>
        <w:tabs>
          <w:tab w:val="left" w:pos="851"/>
        </w:tabs>
        <w:spacing w:after="0" w:line="360" w:lineRule="auto"/>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Cs/>
          <w:kern w:val="0"/>
          <w:sz w:val="24"/>
          <w:szCs w:val="24"/>
          <w:lang w:val="sq-AL"/>
          <w14:ligatures w14:val="none"/>
        </w:rPr>
        <w:t>Ndalohet kontakti i drejtpërdrejtë me punonjësit ose drejtuesit e Fondacionit për Menaxhimin e Butrintit në lidhje me paraqitjen e ofertës tuaj gjatë periudhës së vlerësimit të tenderit.</w:t>
      </w:r>
    </w:p>
    <w:p w14:paraId="5D744319" w14:textId="77777777" w:rsidR="001251E3" w:rsidRPr="001251E3" w:rsidRDefault="001251E3" w:rsidP="001251E3">
      <w:pPr>
        <w:tabs>
          <w:tab w:val="left" w:pos="851"/>
        </w:tabs>
        <w:spacing w:after="0" w:line="360" w:lineRule="auto"/>
        <w:jc w:val="both"/>
        <w:rPr>
          <w:rFonts w:ascii="Times New Roman" w:eastAsia="MS Mincho" w:hAnsi="Times New Roman" w:cs="Times New Roman"/>
          <w:bCs/>
          <w:kern w:val="0"/>
          <w:sz w:val="24"/>
          <w:szCs w:val="24"/>
          <w:lang w:val="sq-AL"/>
          <w14:ligatures w14:val="none"/>
        </w:rPr>
      </w:pPr>
    </w:p>
    <w:p w14:paraId="503F0FC4" w14:textId="77777777" w:rsidR="001251E3" w:rsidRPr="001251E3" w:rsidRDefault="001251E3" w:rsidP="001251E3">
      <w:pPr>
        <w:tabs>
          <w:tab w:val="left" w:pos="851"/>
        </w:tabs>
        <w:spacing w:after="0" w:line="360" w:lineRule="auto"/>
        <w:jc w:val="both"/>
        <w:rPr>
          <w:rFonts w:ascii="Times New Roman" w:eastAsia="MS Mincho" w:hAnsi="Times New Roman" w:cs="Times New Roman"/>
          <w:bCs/>
          <w:kern w:val="0"/>
          <w:sz w:val="24"/>
          <w:szCs w:val="24"/>
          <w:lang w:val="sq-AL"/>
          <w14:ligatures w14:val="none"/>
        </w:rPr>
      </w:pPr>
      <w:r w:rsidRPr="001251E3">
        <w:rPr>
          <w:rFonts w:ascii="Times New Roman" w:eastAsia="MS Mincho" w:hAnsi="Times New Roman" w:cs="Times New Roman"/>
          <w:bCs/>
          <w:kern w:val="0"/>
          <w:sz w:val="24"/>
          <w:szCs w:val="24"/>
          <w:lang w:val="sq-AL"/>
          <w14:ligatures w14:val="none"/>
        </w:rPr>
        <w:t>Çdo përpjekje e aplikantëve për të ndikuar përfaqësuesit e Fondacionit për Menaxhimin e Butrintit në vlerësimin e ofertave ose vendimeve për dhënien e kontratës do të rezultojë në refuzimin e menjëhershëm të aplikimit të tyre.</w:t>
      </w:r>
    </w:p>
    <w:p w14:paraId="1E4CAB72" w14:textId="77777777" w:rsidR="001251E3" w:rsidRPr="001251E3" w:rsidRDefault="001251E3" w:rsidP="001251E3">
      <w:pPr>
        <w:tabs>
          <w:tab w:val="left" w:pos="7440"/>
        </w:tabs>
        <w:spacing w:after="0" w:line="360" w:lineRule="auto"/>
        <w:jc w:val="both"/>
        <w:rPr>
          <w:rFonts w:ascii="Times New Roman" w:eastAsia="MS Mincho" w:hAnsi="Times New Roman" w:cs="Times New Roman"/>
          <w:bCs/>
          <w:kern w:val="0"/>
          <w:sz w:val="24"/>
          <w:szCs w:val="24"/>
          <w:lang w:val="sq-AL"/>
          <w14:ligatures w14:val="none"/>
        </w:rPr>
      </w:pPr>
    </w:p>
    <w:p w14:paraId="7E59F4B3" w14:textId="77777777" w:rsidR="001251E3" w:rsidRPr="001251E3" w:rsidRDefault="001251E3" w:rsidP="001251E3">
      <w:pPr>
        <w:spacing w:after="200" w:line="360" w:lineRule="auto"/>
        <w:jc w:val="both"/>
        <w:rPr>
          <w:rFonts w:ascii="Times New Roman" w:eastAsia="MS Mincho" w:hAnsi="Times New Roman" w:cs="Times New Roman"/>
          <w:kern w:val="0"/>
          <w:sz w:val="24"/>
          <w:szCs w:val="24"/>
          <w:lang w:val="sq-AL"/>
          <w14:ligatures w14:val="none"/>
        </w:rPr>
      </w:pPr>
      <w:bookmarkStart w:id="10" w:name="_Toc197942598"/>
      <w:bookmarkStart w:id="11" w:name="_Toc192578422"/>
      <w:r w:rsidRPr="001251E3">
        <w:rPr>
          <w:rFonts w:ascii="Times New Roman" w:eastAsia="MS Mincho" w:hAnsi="Times New Roman" w:cs="Times New Roman"/>
          <w:b/>
          <w:kern w:val="0"/>
          <w:sz w:val="24"/>
          <w:szCs w:val="24"/>
          <w:lang w:val="sq-AL"/>
          <w14:ligatures w14:val="none"/>
        </w:rPr>
        <w:t xml:space="preserve">2.5. Ndryshimi i </w:t>
      </w:r>
      <w:bookmarkEnd w:id="10"/>
      <w:bookmarkEnd w:id="11"/>
      <w:r w:rsidRPr="001251E3">
        <w:rPr>
          <w:rFonts w:ascii="Times New Roman" w:eastAsia="MS Mincho" w:hAnsi="Times New Roman" w:cs="Times New Roman"/>
          <w:b/>
          <w:kern w:val="0"/>
          <w:sz w:val="24"/>
          <w:szCs w:val="24"/>
          <w:lang w:val="sq-AL"/>
          <w14:ligatures w14:val="none"/>
        </w:rPr>
        <w:t xml:space="preserve">Dokumentit të Tenderit: </w:t>
      </w:r>
      <w:r w:rsidRPr="001251E3">
        <w:rPr>
          <w:rFonts w:ascii="Times New Roman" w:eastAsia="MS Mincho" w:hAnsi="Times New Roman" w:cs="Times New Roman"/>
          <w:kern w:val="0"/>
          <w:sz w:val="24"/>
          <w:szCs w:val="24"/>
          <w:lang w:val="sq-AL"/>
          <w14:ligatures w14:val="none"/>
        </w:rPr>
        <w:t xml:space="preserve">Në çdo kohë para afatit të fundit për dorëzimin e tenderave, Fondacioni për Menaxhimin e Butrintit mund të ndryshojë Dokumentin e Tenderit </w:t>
      </w:r>
      <w:r w:rsidRPr="001251E3">
        <w:rPr>
          <w:rFonts w:ascii="Times New Roman" w:eastAsia="MS Mincho" w:hAnsi="Times New Roman" w:cs="Times New Roman"/>
          <w:kern w:val="0"/>
          <w:sz w:val="24"/>
          <w:szCs w:val="24"/>
          <w:lang w:val="sq-AL"/>
          <w14:ligatures w14:val="none"/>
        </w:rPr>
        <w:lastRenderedPageBreak/>
        <w:t>duke lëshuar një shtesë. Çdo shtesë e lëshuar do të jetë pjesë e Dokumentit të Tenderit dhe do t'u komunikohet me shkrim të gjithë atyre që janë regjistruar dhe kanë marrë pjesë në vizitën në terren. Për t'u dhënë aplikantëve të mundshëm kohë të arsyeshme për të marrë parasysh një shtesë në përgatitjen e aplikimeve të tyre, Fondacioni për Menaxhimin e Butrintit, sipas gjykimit të saj, mund të zgjasë afatin për dorëzimin e aplikimeve.</w:t>
      </w:r>
    </w:p>
    <w:p w14:paraId="72D092F7" w14:textId="4ECB5696" w:rsidR="005669D9" w:rsidRPr="001251E3" w:rsidRDefault="001251E3" w:rsidP="00863F8A">
      <w:pPr>
        <w:spacing w:after="200" w:line="360" w:lineRule="auto"/>
        <w:jc w:val="both"/>
        <w:rPr>
          <w:rFonts w:ascii="Times New Roman" w:eastAsia="MS Mincho" w:hAnsi="Times New Roman" w:cs="Times New Roman"/>
          <w:kern w:val="0"/>
          <w:sz w:val="24"/>
          <w:szCs w:val="24"/>
          <w:lang w:val="sq-AL"/>
          <w14:ligatures w14:val="none"/>
        </w:rPr>
      </w:pPr>
      <w:bookmarkStart w:id="12" w:name="_Toc197942616"/>
      <w:bookmarkStart w:id="13" w:name="_Toc192578440"/>
      <w:r w:rsidRPr="001251E3">
        <w:rPr>
          <w:rFonts w:ascii="Times New Roman" w:eastAsia="MS Mincho" w:hAnsi="Times New Roman" w:cs="Times New Roman"/>
          <w:b/>
          <w:kern w:val="0"/>
          <w:sz w:val="24"/>
          <w:szCs w:val="24"/>
          <w:lang w:val="sq-AL"/>
          <w14:ligatures w14:val="none"/>
        </w:rPr>
        <w:t xml:space="preserve">2.6. Tërheqja, zëvendësimi dhe modifikimi i </w:t>
      </w:r>
      <w:bookmarkEnd w:id="12"/>
      <w:bookmarkEnd w:id="13"/>
      <w:r w:rsidRPr="001251E3">
        <w:rPr>
          <w:rFonts w:ascii="Times New Roman" w:eastAsia="MS Mincho" w:hAnsi="Times New Roman" w:cs="Times New Roman"/>
          <w:b/>
          <w:kern w:val="0"/>
          <w:sz w:val="24"/>
          <w:szCs w:val="24"/>
          <w:lang w:val="sq-AL"/>
          <w14:ligatures w14:val="none"/>
        </w:rPr>
        <w:t xml:space="preserve">aplikimeve: </w:t>
      </w:r>
      <w:r w:rsidRPr="001251E3">
        <w:rPr>
          <w:rFonts w:ascii="Times New Roman" w:eastAsia="MS Mincho" w:hAnsi="Times New Roman" w:cs="Times New Roman"/>
          <w:spacing w:val="-4"/>
          <w:kern w:val="0"/>
          <w:sz w:val="24"/>
          <w:szCs w:val="24"/>
          <w:lang w:val="sq-AL"/>
          <w14:ligatures w14:val="none"/>
        </w:rPr>
        <w:t xml:space="preserve">Një aplikant mund të tërheqë, zëvendësojë ose modifikojë aplikimin e tij pasi të jetë dorëzuar duke dërguar një njoftim me shkrim, të nënshkruar siç duhet nga një përfaqësues i autorizuar. Të gjitha njoftimet duhet të </w:t>
      </w:r>
      <w:r w:rsidRPr="001251E3">
        <w:rPr>
          <w:rFonts w:ascii="Times New Roman" w:eastAsia="MS Mincho" w:hAnsi="Times New Roman" w:cs="Times New Roman"/>
          <w:kern w:val="0"/>
          <w:sz w:val="24"/>
          <w:szCs w:val="24"/>
          <w:lang w:val="sq-AL"/>
          <w14:ligatures w14:val="none"/>
        </w:rPr>
        <w:t>merren nga Fondacioni për Menaxhimin e Butrintit përpara afatit të përcaktuar për dorëzimin e aplikimeve. Aplikimet e tërhequra do t'u kthehen të pahapura aplikantëve. Asnjë tender nuk mund të tërhiqet, zëvendësohet ose modifikohet në intervalin ndërmjet afatit të fundit për dorëzimin e tenderit dhe skadimit të periudhës së vlefshmërisë së tenderit të specifikuar nga Aplikuesi në dokumentet e tenderit ose në ndonjë zgjatje të tyre.</w:t>
      </w:r>
    </w:p>
    <w:p w14:paraId="72D51D5E" w14:textId="6AD55806" w:rsidR="00EA0399" w:rsidRPr="001251E3" w:rsidRDefault="001251E3" w:rsidP="00863F8A">
      <w:pPr>
        <w:tabs>
          <w:tab w:val="left" w:pos="7440"/>
        </w:tabs>
        <w:spacing w:line="360" w:lineRule="auto"/>
        <w:jc w:val="both"/>
        <w:rPr>
          <w:rFonts w:ascii="Times New Roman" w:hAnsi="Times New Roman" w:cs="Times New Roman"/>
          <w:sz w:val="24"/>
          <w:szCs w:val="24"/>
          <w:lang w:val="sq-AL"/>
        </w:rPr>
      </w:pPr>
      <w:r w:rsidRPr="001251E3">
        <w:rPr>
          <w:rFonts w:ascii="Times New Roman" w:hAnsi="Times New Roman" w:cs="Times New Roman"/>
          <w:b/>
          <w:sz w:val="24"/>
          <w:szCs w:val="24"/>
          <w:lang w:val="sq-AL"/>
        </w:rPr>
        <w:t xml:space="preserve">2.7. Vlefshmëria e ofertës: </w:t>
      </w:r>
      <w:r w:rsidRPr="001251E3">
        <w:rPr>
          <w:rFonts w:ascii="Times New Roman" w:hAnsi="Times New Roman" w:cs="Times New Roman"/>
          <w:sz w:val="24"/>
          <w:szCs w:val="24"/>
          <w:lang w:val="sq-AL"/>
        </w:rPr>
        <w:t>Çdo ofertë do të jetë e vlefshme për të paktën 150 ditë kalendarike nga data e dorëzimit të saj.</w:t>
      </w:r>
    </w:p>
    <w:p w14:paraId="1621EEE5" w14:textId="159EDD7C" w:rsidR="001251E3" w:rsidRPr="001251E3" w:rsidRDefault="001251E3" w:rsidP="00863F8A">
      <w:pPr>
        <w:tabs>
          <w:tab w:val="left" w:pos="7440"/>
        </w:tabs>
        <w:spacing w:line="360" w:lineRule="auto"/>
        <w:jc w:val="both"/>
        <w:rPr>
          <w:rFonts w:ascii="Times New Roman" w:hAnsi="Times New Roman" w:cs="Times New Roman"/>
          <w:sz w:val="24"/>
          <w:szCs w:val="24"/>
          <w:lang w:val="sq-AL"/>
        </w:rPr>
      </w:pPr>
      <w:r w:rsidRPr="001251E3">
        <w:rPr>
          <w:rFonts w:ascii="Times New Roman" w:hAnsi="Times New Roman" w:cs="Times New Roman"/>
          <w:b/>
          <w:sz w:val="24"/>
          <w:szCs w:val="24"/>
          <w:lang w:val="sq-AL"/>
        </w:rPr>
        <w:t>2.8. Periudha e Performancës</w:t>
      </w:r>
      <w:r w:rsidRPr="001251E3">
        <w:rPr>
          <w:rFonts w:ascii="Times New Roman" w:hAnsi="Times New Roman" w:cs="Times New Roman"/>
          <w:sz w:val="24"/>
          <w:szCs w:val="24"/>
          <w:lang w:val="sq-AL"/>
        </w:rPr>
        <w:t>: Ofruesi i Shërbimit duhet kryejë shërbimet e kërkuara me fillimin e kontratës.</w:t>
      </w:r>
    </w:p>
    <w:p w14:paraId="1708A45C" w14:textId="35067370" w:rsidR="007E49D1" w:rsidRPr="007E49D1" w:rsidRDefault="001251E3" w:rsidP="007E49D1">
      <w:pPr>
        <w:tabs>
          <w:tab w:val="left" w:pos="7440"/>
        </w:tabs>
        <w:spacing w:line="360" w:lineRule="auto"/>
        <w:jc w:val="both"/>
        <w:rPr>
          <w:rFonts w:ascii="Times New Roman" w:hAnsi="Times New Roman" w:cs="Times New Roman"/>
          <w:sz w:val="24"/>
          <w:szCs w:val="24"/>
          <w:lang w:val="sq-AL"/>
        </w:rPr>
      </w:pPr>
      <w:r w:rsidRPr="001251E3">
        <w:rPr>
          <w:rFonts w:ascii="Times New Roman" w:hAnsi="Times New Roman" w:cs="Times New Roman"/>
          <w:b/>
          <w:sz w:val="24"/>
          <w:szCs w:val="24"/>
          <w:lang w:val="sq-AL"/>
        </w:rPr>
        <w:t xml:space="preserve">2.9. Standardet e Performancës: </w:t>
      </w:r>
      <w:r w:rsidRPr="001251E3">
        <w:rPr>
          <w:rFonts w:ascii="Times New Roman" w:hAnsi="Times New Roman" w:cs="Times New Roman"/>
          <w:sz w:val="24"/>
          <w:szCs w:val="24"/>
          <w:lang w:val="sq-AL"/>
        </w:rPr>
        <w:t>Shërbimet duhet të ndërmerren brenda të gjitha rregullave, rregulloreve dhe ligjeve përkatëse në fuqi aktualisht në Shqipëri dhe nga praktikat më të mira të industrisë.</w:t>
      </w:r>
    </w:p>
    <w:p w14:paraId="3F70B8A9" w14:textId="3E6BECC0" w:rsidR="0057316A" w:rsidRPr="00A63CAC" w:rsidRDefault="00A63CAC" w:rsidP="00A63CAC">
      <w:pPr>
        <w:tabs>
          <w:tab w:val="left" w:pos="7440"/>
        </w:tabs>
        <w:spacing w:line="360" w:lineRule="auto"/>
        <w:jc w:val="both"/>
        <w:rPr>
          <w:rFonts w:ascii="Times New Roman" w:hAnsi="Times New Roman" w:cs="Times New Roman"/>
          <w:sz w:val="24"/>
          <w:szCs w:val="24"/>
          <w:lang w:val="sq-AL"/>
        </w:rPr>
      </w:pPr>
      <w:r w:rsidRPr="00A63CAC">
        <w:rPr>
          <w:rFonts w:ascii="Times New Roman" w:hAnsi="Times New Roman" w:cs="Times New Roman"/>
          <w:b/>
          <w:sz w:val="24"/>
          <w:szCs w:val="24"/>
          <w:lang w:val="sq-AL"/>
        </w:rPr>
        <w:t>2.10. Vizita në terren</w:t>
      </w:r>
      <w:r w:rsidRPr="00A63CAC">
        <w:rPr>
          <w:rFonts w:ascii="Times New Roman" w:hAnsi="Times New Roman" w:cs="Times New Roman"/>
          <w:sz w:val="24"/>
          <w:szCs w:val="24"/>
          <w:lang w:val="sq-AL"/>
        </w:rPr>
        <w:t>: Kompanitë duhet të marrin pjesë në një vizitë në terren të organizuar nga Fondacioni për Menaxhimin e Butrintit. Gjatë kësaj vizite, aplikantët e mundshëm do të kenë mundësinë të adresojnë pyetje dhe të marrin sqarime në lidhje me aspekte të ndryshme të paraqitjes së tenderit.</w:t>
      </w:r>
    </w:p>
    <w:tbl>
      <w:tblPr>
        <w:tblpPr w:leftFromText="180" w:rightFromText="180" w:vertAnchor="text" w:horzAnchor="margin" w:tblpY="87"/>
        <w:tblW w:w="9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3"/>
        <w:gridCol w:w="3528"/>
        <w:gridCol w:w="2859"/>
      </w:tblGrid>
      <w:tr w:rsidR="0057316A" w:rsidRPr="00A63CAC" w14:paraId="5A04E9D7" w14:textId="77777777" w:rsidTr="0057316A">
        <w:trPr>
          <w:trHeight w:val="326"/>
        </w:trPr>
        <w:tc>
          <w:tcPr>
            <w:tcW w:w="3053" w:type="dxa"/>
            <w:shd w:val="clear" w:color="auto" w:fill="ECE7F1"/>
            <w:vAlign w:val="center"/>
          </w:tcPr>
          <w:p w14:paraId="3A87F67B" w14:textId="77777777" w:rsidR="007E49D1" w:rsidRPr="00A63CAC" w:rsidRDefault="007E49D1" w:rsidP="007E49D1">
            <w:pPr>
              <w:tabs>
                <w:tab w:val="left" w:pos="7440"/>
              </w:tabs>
              <w:spacing w:line="360" w:lineRule="auto"/>
              <w:jc w:val="both"/>
              <w:rPr>
                <w:rFonts w:ascii="Times New Roman" w:hAnsi="Times New Roman" w:cs="Times New Roman"/>
                <w:b/>
                <w:bCs/>
                <w:sz w:val="20"/>
                <w:szCs w:val="20"/>
                <w:lang w:val="sq-AL"/>
              </w:rPr>
            </w:pPr>
            <w:r w:rsidRPr="00A63CAC">
              <w:rPr>
                <w:rFonts w:ascii="Times New Roman" w:hAnsi="Times New Roman" w:cs="Times New Roman"/>
                <w:b/>
                <w:bCs/>
                <w:sz w:val="20"/>
                <w:szCs w:val="20"/>
                <w:lang w:val="sq-AL"/>
              </w:rPr>
              <w:t>Vendi i Takimit</w:t>
            </w:r>
          </w:p>
        </w:tc>
        <w:tc>
          <w:tcPr>
            <w:tcW w:w="3528" w:type="dxa"/>
            <w:shd w:val="clear" w:color="auto" w:fill="ECE7F1"/>
            <w:vAlign w:val="center"/>
          </w:tcPr>
          <w:p w14:paraId="0D07979E" w14:textId="77777777" w:rsidR="007E49D1" w:rsidRPr="00A63CAC" w:rsidRDefault="007E49D1" w:rsidP="007E49D1">
            <w:pPr>
              <w:tabs>
                <w:tab w:val="left" w:pos="7440"/>
              </w:tabs>
              <w:spacing w:line="360" w:lineRule="auto"/>
              <w:jc w:val="both"/>
              <w:rPr>
                <w:rFonts w:ascii="Times New Roman" w:hAnsi="Times New Roman" w:cs="Times New Roman"/>
                <w:b/>
                <w:bCs/>
                <w:sz w:val="20"/>
                <w:szCs w:val="20"/>
                <w:lang w:val="sq-AL"/>
              </w:rPr>
            </w:pPr>
            <w:r w:rsidRPr="00A63CAC">
              <w:rPr>
                <w:rFonts w:ascii="Times New Roman" w:hAnsi="Times New Roman" w:cs="Times New Roman"/>
                <w:b/>
                <w:bCs/>
                <w:sz w:val="20"/>
                <w:szCs w:val="20"/>
                <w:lang w:val="sq-AL"/>
              </w:rPr>
              <w:t>Koha</w:t>
            </w:r>
          </w:p>
        </w:tc>
        <w:tc>
          <w:tcPr>
            <w:tcW w:w="2859" w:type="dxa"/>
            <w:shd w:val="clear" w:color="auto" w:fill="ECE7F1"/>
            <w:vAlign w:val="center"/>
          </w:tcPr>
          <w:p w14:paraId="77502E16" w14:textId="77777777" w:rsidR="007E49D1" w:rsidRPr="00A63CAC" w:rsidRDefault="007E49D1" w:rsidP="007E49D1">
            <w:pPr>
              <w:tabs>
                <w:tab w:val="left" w:pos="7440"/>
              </w:tabs>
              <w:spacing w:line="360" w:lineRule="auto"/>
              <w:jc w:val="both"/>
              <w:rPr>
                <w:rFonts w:ascii="Times New Roman" w:hAnsi="Times New Roman" w:cs="Times New Roman"/>
                <w:b/>
                <w:bCs/>
                <w:sz w:val="20"/>
                <w:szCs w:val="20"/>
                <w:lang w:val="sq-AL"/>
              </w:rPr>
            </w:pPr>
            <w:r w:rsidRPr="00A63CAC">
              <w:rPr>
                <w:rFonts w:ascii="Times New Roman" w:hAnsi="Times New Roman" w:cs="Times New Roman"/>
                <w:b/>
                <w:bCs/>
                <w:sz w:val="20"/>
                <w:szCs w:val="20"/>
                <w:lang w:val="sq-AL"/>
              </w:rPr>
              <w:t>Data</w:t>
            </w:r>
          </w:p>
        </w:tc>
      </w:tr>
      <w:tr w:rsidR="0057316A" w:rsidRPr="00A63CAC" w14:paraId="4DF46D00" w14:textId="77777777" w:rsidTr="0057316A">
        <w:trPr>
          <w:trHeight w:val="550"/>
        </w:trPr>
        <w:tc>
          <w:tcPr>
            <w:tcW w:w="3053" w:type="dxa"/>
            <w:vAlign w:val="center"/>
          </w:tcPr>
          <w:p w14:paraId="098BD405" w14:textId="6269047C" w:rsidR="007E49D1" w:rsidRPr="00A63CAC" w:rsidRDefault="007E49D1" w:rsidP="007E49D1">
            <w:pPr>
              <w:tabs>
                <w:tab w:val="left" w:pos="7440"/>
              </w:tabs>
              <w:spacing w:line="360" w:lineRule="auto"/>
              <w:jc w:val="both"/>
              <w:rPr>
                <w:rFonts w:ascii="Times New Roman" w:hAnsi="Times New Roman" w:cs="Times New Roman"/>
                <w:bCs/>
                <w:sz w:val="20"/>
                <w:szCs w:val="20"/>
                <w:lang w:val="sq-AL"/>
              </w:rPr>
            </w:pPr>
            <w:r w:rsidRPr="00A63CAC">
              <w:rPr>
                <w:rFonts w:ascii="Times New Roman" w:hAnsi="Times New Roman" w:cs="Times New Roman"/>
                <w:bCs/>
                <w:sz w:val="20"/>
                <w:szCs w:val="20"/>
                <w:lang w:val="sq-AL"/>
              </w:rPr>
              <w:t>Butrint,Parku Kombëtar i Butrintit</w:t>
            </w:r>
          </w:p>
        </w:tc>
        <w:tc>
          <w:tcPr>
            <w:tcW w:w="3528" w:type="dxa"/>
            <w:vAlign w:val="center"/>
          </w:tcPr>
          <w:p w14:paraId="54518168" w14:textId="77777777" w:rsidR="007E49D1" w:rsidRPr="00A63CAC" w:rsidRDefault="007E49D1" w:rsidP="007E49D1">
            <w:pPr>
              <w:tabs>
                <w:tab w:val="left" w:pos="7440"/>
              </w:tabs>
              <w:spacing w:line="360" w:lineRule="auto"/>
              <w:jc w:val="both"/>
              <w:rPr>
                <w:rFonts w:ascii="Times New Roman" w:hAnsi="Times New Roman" w:cs="Times New Roman"/>
                <w:b/>
                <w:sz w:val="20"/>
                <w:szCs w:val="20"/>
                <w:lang w:val="sq-AL"/>
              </w:rPr>
            </w:pPr>
            <w:r w:rsidRPr="00A63CAC">
              <w:rPr>
                <w:rFonts w:ascii="Times New Roman" w:hAnsi="Times New Roman" w:cs="Times New Roman"/>
                <w:b/>
                <w:sz w:val="20"/>
                <w:szCs w:val="20"/>
                <w:lang w:val="sq-AL"/>
              </w:rPr>
              <w:t>ora 11:00</w:t>
            </w:r>
          </w:p>
        </w:tc>
        <w:tc>
          <w:tcPr>
            <w:tcW w:w="2859" w:type="dxa"/>
            <w:vAlign w:val="center"/>
          </w:tcPr>
          <w:p w14:paraId="55DE5875" w14:textId="73E6A8B3" w:rsidR="007E49D1" w:rsidRPr="00A63CAC" w:rsidRDefault="007E49D1" w:rsidP="007E49D1">
            <w:pPr>
              <w:tabs>
                <w:tab w:val="left" w:pos="7440"/>
              </w:tabs>
              <w:spacing w:line="360" w:lineRule="auto"/>
              <w:jc w:val="both"/>
              <w:rPr>
                <w:rFonts w:ascii="Times New Roman" w:hAnsi="Times New Roman" w:cs="Times New Roman"/>
                <w:b/>
                <w:sz w:val="20"/>
                <w:szCs w:val="20"/>
                <w:lang w:val="sq-AL"/>
              </w:rPr>
            </w:pPr>
            <w:r w:rsidRPr="00A63CAC">
              <w:rPr>
                <w:rFonts w:ascii="Times New Roman" w:hAnsi="Times New Roman" w:cs="Times New Roman"/>
                <w:b/>
                <w:sz w:val="20"/>
                <w:szCs w:val="20"/>
                <w:lang w:val="sq-AL"/>
              </w:rPr>
              <w:t>1</w:t>
            </w:r>
            <w:r w:rsidR="00696D53">
              <w:rPr>
                <w:rFonts w:ascii="Times New Roman" w:hAnsi="Times New Roman" w:cs="Times New Roman"/>
                <w:b/>
                <w:sz w:val="20"/>
                <w:szCs w:val="20"/>
                <w:lang w:val="sq-AL"/>
              </w:rPr>
              <w:t>9</w:t>
            </w:r>
            <w:r w:rsidRPr="00A63CAC">
              <w:rPr>
                <w:rFonts w:ascii="Times New Roman" w:hAnsi="Times New Roman" w:cs="Times New Roman"/>
                <w:b/>
                <w:sz w:val="20"/>
                <w:szCs w:val="20"/>
                <w:lang w:val="sq-AL"/>
              </w:rPr>
              <w:t xml:space="preserve">/05/2025 </w:t>
            </w:r>
          </w:p>
        </w:tc>
      </w:tr>
    </w:tbl>
    <w:p w14:paraId="0E6579D5" w14:textId="77777777" w:rsidR="00A63CAC" w:rsidRDefault="00A63CAC" w:rsidP="00863F8A">
      <w:pPr>
        <w:autoSpaceDE w:val="0"/>
        <w:autoSpaceDN w:val="0"/>
        <w:adjustRightInd w:val="0"/>
        <w:spacing w:line="360" w:lineRule="auto"/>
        <w:jc w:val="both"/>
        <w:rPr>
          <w:rFonts w:ascii="Times New Roman" w:hAnsi="Times New Roman" w:cs="Times New Roman"/>
          <w:b/>
          <w:color w:val="000000"/>
          <w:sz w:val="24"/>
          <w:szCs w:val="24"/>
          <w:lang w:val="sq-AL" w:eastAsia="sq-AL"/>
        </w:rPr>
      </w:pPr>
    </w:p>
    <w:p w14:paraId="14D1348A" w14:textId="5CFD763F" w:rsidR="00863F8A" w:rsidRDefault="001251E3" w:rsidP="00A63CAC">
      <w:pPr>
        <w:autoSpaceDE w:val="0"/>
        <w:autoSpaceDN w:val="0"/>
        <w:adjustRightInd w:val="0"/>
        <w:spacing w:line="360" w:lineRule="auto"/>
        <w:jc w:val="both"/>
        <w:rPr>
          <w:rFonts w:ascii="Times New Roman" w:hAnsi="Times New Roman" w:cs="Times New Roman"/>
          <w:color w:val="000000"/>
          <w:sz w:val="24"/>
          <w:szCs w:val="24"/>
          <w:lang w:val="sq-AL" w:eastAsia="sq-AL"/>
        </w:rPr>
      </w:pPr>
      <w:r w:rsidRPr="001251E3">
        <w:rPr>
          <w:rFonts w:ascii="Times New Roman" w:hAnsi="Times New Roman" w:cs="Times New Roman"/>
          <w:b/>
          <w:color w:val="000000"/>
          <w:sz w:val="24"/>
          <w:szCs w:val="24"/>
          <w:lang w:val="sq-AL" w:eastAsia="sq-AL"/>
        </w:rPr>
        <w:lastRenderedPageBreak/>
        <w:t>2.1</w:t>
      </w:r>
      <w:r w:rsidR="00A63CAC">
        <w:rPr>
          <w:rFonts w:ascii="Times New Roman" w:hAnsi="Times New Roman" w:cs="Times New Roman"/>
          <w:b/>
          <w:color w:val="000000"/>
          <w:sz w:val="24"/>
          <w:szCs w:val="24"/>
          <w:lang w:val="sq-AL" w:eastAsia="sq-AL"/>
        </w:rPr>
        <w:t>1</w:t>
      </w:r>
      <w:r w:rsidRPr="001251E3">
        <w:rPr>
          <w:rFonts w:ascii="Times New Roman" w:hAnsi="Times New Roman" w:cs="Times New Roman"/>
          <w:b/>
          <w:color w:val="000000"/>
          <w:sz w:val="24"/>
          <w:szCs w:val="24"/>
          <w:lang w:val="sq-AL" w:eastAsia="sq-AL"/>
        </w:rPr>
        <w:t>. Kostoja e aplikimit</w:t>
      </w:r>
      <w:r w:rsidRPr="001251E3">
        <w:rPr>
          <w:rFonts w:ascii="Times New Roman" w:hAnsi="Times New Roman" w:cs="Times New Roman"/>
          <w:color w:val="000000"/>
          <w:sz w:val="24"/>
          <w:szCs w:val="24"/>
          <w:lang w:val="sq-AL" w:eastAsia="sq-AL"/>
        </w:rPr>
        <w:t>: Aplikanti do të përballojë të gjitha kostot që lidhen me përgatitjen dhe dorëzimin e Aplikimit të tij dhe Fondacioni për Menaxhimin e Butrintit në asnjë rast nuk do të jetë përgjegjëse për ato kosto, pavarësisht nga zhvillimi ose rezultati i procesit të aplikimit.</w:t>
      </w:r>
    </w:p>
    <w:p w14:paraId="5AE23AC5" w14:textId="77777777" w:rsidR="00DD525C" w:rsidRDefault="00DD525C" w:rsidP="00A63CAC">
      <w:pPr>
        <w:autoSpaceDE w:val="0"/>
        <w:autoSpaceDN w:val="0"/>
        <w:adjustRightInd w:val="0"/>
        <w:spacing w:line="360" w:lineRule="auto"/>
        <w:jc w:val="both"/>
        <w:rPr>
          <w:rFonts w:ascii="Times New Roman" w:hAnsi="Times New Roman" w:cs="Times New Roman"/>
          <w:color w:val="000000"/>
          <w:sz w:val="24"/>
          <w:szCs w:val="24"/>
          <w:lang w:val="sq-AL" w:eastAsia="sq-AL"/>
        </w:rPr>
      </w:pPr>
    </w:p>
    <w:p w14:paraId="6D902BF9" w14:textId="77777777" w:rsidR="00DD525C" w:rsidRDefault="00DD525C" w:rsidP="00A63CAC">
      <w:pPr>
        <w:autoSpaceDE w:val="0"/>
        <w:autoSpaceDN w:val="0"/>
        <w:adjustRightInd w:val="0"/>
        <w:spacing w:line="360" w:lineRule="auto"/>
        <w:jc w:val="both"/>
        <w:rPr>
          <w:rFonts w:ascii="Times New Roman" w:hAnsi="Times New Roman" w:cs="Times New Roman"/>
          <w:color w:val="000000"/>
          <w:sz w:val="24"/>
          <w:szCs w:val="24"/>
          <w:lang w:val="sq-AL" w:eastAsia="sq-AL"/>
        </w:rPr>
      </w:pPr>
    </w:p>
    <w:p w14:paraId="7B97C23E" w14:textId="77777777" w:rsidR="00DD525C" w:rsidRDefault="00DD525C" w:rsidP="00A63CAC">
      <w:pPr>
        <w:autoSpaceDE w:val="0"/>
        <w:autoSpaceDN w:val="0"/>
        <w:adjustRightInd w:val="0"/>
        <w:spacing w:line="360" w:lineRule="auto"/>
        <w:jc w:val="both"/>
        <w:rPr>
          <w:rFonts w:ascii="Times New Roman" w:hAnsi="Times New Roman" w:cs="Times New Roman"/>
          <w:color w:val="000000"/>
          <w:sz w:val="24"/>
          <w:szCs w:val="24"/>
          <w:lang w:val="sq-AL" w:eastAsia="sq-AL"/>
        </w:rPr>
      </w:pPr>
    </w:p>
    <w:p w14:paraId="1522F3F0" w14:textId="77777777" w:rsidR="00DD525C" w:rsidRDefault="00DD525C" w:rsidP="00A63CAC">
      <w:pPr>
        <w:autoSpaceDE w:val="0"/>
        <w:autoSpaceDN w:val="0"/>
        <w:adjustRightInd w:val="0"/>
        <w:spacing w:line="360" w:lineRule="auto"/>
        <w:jc w:val="both"/>
        <w:rPr>
          <w:rFonts w:ascii="Times New Roman" w:hAnsi="Times New Roman" w:cs="Times New Roman"/>
          <w:color w:val="000000"/>
          <w:sz w:val="24"/>
          <w:szCs w:val="24"/>
          <w:lang w:val="sq-AL" w:eastAsia="sq-AL"/>
        </w:rPr>
      </w:pPr>
    </w:p>
    <w:p w14:paraId="670A8263" w14:textId="77777777" w:rsidR="00DD525C" w:rsidRDefault="00DD525C" w:rsidP="00A63CAC">
      <w:pPr>
        <w:autoSpaceDE w:val="0"/>
        <w:autoSpaceDN w:val="0"/>
        <w:adjustRightInd w:val="0"/>
        <w:spacing w:line="360" w:lineRule="auto"/>
        <w:jc w:val="both"/>
        <w:rPr>
          <w:rFonts w:ascii="Times New Roman" w:hAnsi="Times New Roman" w:cs="Times New Roman"/>
          <w:color w:val="000000"/>
          <w:sz w:val="24"/>
          <w:szCs w:val="24"/>
          <w:lang w:val="sq-AL" w:eastAsia="sq-AL"/>
        </w:rPr>
      </w:pPr>
    </w:p>
    <w:p w14:paraId="38EF842E" w14:textId="77777777" w:rsidR="00DD525C" w:rsidRDefault="00DD525C" w:rsidP="00A63CAC">
      <w:pPr>
        <w:autoSpaceDE w:val="0"/>
        <w:autoSpaceDN w:val="0"/>
        <w:adjustRightInd w:val="0"/>
        <w:spacing w:line="360" w:lineRule="auto"/>
        <w:jc w:val="both"/>
        <w:rPr>
          <w:rFonts w:ascii="Times New Roman" w:hAnsi="Times New Roman" w:cs="Times New Roman"/>
          <w:color w:val="000000"/>
          <w:sz w:val="24"/>
          <w:szCs w:val="24"/>
          <w:lang w:val="sq-AL" w:eastAsia="sq-AL"/>
        </w:rPr>
      </w:pPr>
    </w:p>
    <w:p w14:paraId="61AEB7CB" w14:textId="77777777" w:rsidR="00DD525C" w:rsidRDefault="00DD525C" w:rsidP="00A63CAC">
      <w:pPr>
        <w:autoSpaceDE w:val="0"/>
        <w:autoSpaceDN w:val="0"/>
        <w:adjustRightInd w:val="0"/>
        <w:spacing w:line="360" w:lineRule="auto"/>
        <w:jc w:val="both"/>
        <w:rPr>
          <w:rFonts w:ascii="Times New Roman" w:hAnsi="Times New Roman" w:cs="Times New Roman"/>
          <w:color w:val="000000"/>
          <w:sz w:val="24"/>
          <w:szCs w:val="24"/>
          <w:lang w:val="sq-AL" w:eastAsia="sq-AL"/>
        </w:rPr>
      </w:pPr>
    </w:p>
    <w:p w14:paraId="204AB62E" w14:textId="77777777" w:rsidR="00DD525C" w:rsidRDefault="00DD525C" w:rsidP="00A63CAC">
      <w:pPr>
        <w:autoSpaceDE w:val="0"/>
        <w:autoSpaceDN w:val="0"/>
        <w:adjustRightInd w:val="0"/>
        <w:spacing w:line="360" w:lineRule="auto"/>
        <w:jc w:val="both"/>
        <w:rPr>
          <w:rFonts w:ascii="Times New Roman" w:hAnsi="Times New Roman" w:cs="Times New Roman"/>
          <w:color w:val="000000"/>
          <w:sz w:val="24"/>
          <w:szCs w:val="24"/>
          <w:lang w:val="sq-AL" w:eastAsia="sq-AL"/>
        </w:rPr>
      </w:pPr>
    </w:p>
    <w:p w14:paraId="2AF67100" w14:textId="77777777" w:rsidR="00DD525C" w:rsidRDefault="00DD525C" w:rsidP="00A63CAC">
      <w:pPr>
        <w:autoSpaceDE w:val="0"/>
        <w:autoSpaceDN w:val="0"/>
        <w:adjustRightInd w:val="0"/>
        <w:spacing w:line="360" w:lineRule="auto"/>
        <w:jc w:val="both"/>
        <w:rPr>
          <w:rFonts w:ascii="Times New Roman" w:hAnsi="Times New Roman" w:cs="Times New Roman"/>
          <w:color w:val="000000"/>
          <w:sz w:val="24"/>
          <w:szCs w:val="24"/>
          <w:lang w:val="sq-AL" w:eastAsia="sq-AL"/>
        </w:rPr>
      </w:pPr>
    </w:p>
    <w:p w14:paraId="532795B5" w14:textId="77777777" w:rsidR="00DD525C" w:rsidRDefault="00DD525C" w:rsidP="00A63CAC">
      <w:pPr>
        <w:autoSpaceDE w:val="0"/>
        <w:autoSpaceDN w:val="0"/>
        <w:adjustRightInd w:val="0"/>
        <w:spacing w:line="360" w:lineRule="auto"/>
        <w:jc w:val="both"/>
        <w:rPr>
          <w:rFonts w:ascii="Times New Roman" w:hAnsi="Times New Roman" w:cs="Times New Roman"/>
          <w:color w:val="000000"/>
          <w:sz w:val="24"/>
          <w:szCs w:val="24"/>
          <w:lang w:val="sq-AL" w:eastAsia="sq-AL"/>
        </w:rPr>
      </w:pPr>
    </w:p>
    <w:p w14:paraId="1740B90C" w14:textId="77777777" w:rsidR="00DD525C" w:rsidRDefault="00DD525C" w:rsidP="00A63CAC">
      <w:pPr>
        <w:autoSpaceDE w:val="0"/>
        <w:autoSpaceDN w:val="0"/>
        <w:adjustRightInd w:val="0"/>
        <w:spacing w:line="360" w:lineRule="auto"/>
        <w:jc w:val="both"/>
        <w:rPr>
          <w:rFonts w:ascii="Times New Roman" w:hAnsi="Times New Roman" w:cs="Times New Roman"/>
          <w:color w:val="000000"/>
          <w:sz w:val="24"/>
          <w:szCs w:val="24"/>
          <w:lang w:val="sq-AL" w:eastAsia="sq-AL"/>
        </w:rPr>
      </w:pPr>
    </w:p>
    <w:p w14:paraId="28A2BC8D" w14:textId="77777777" w:rsidR="00DD525C" w:rsidRDefault="00DD525C" w:rsidP="00A63CAC">
      <w:pPr>
        <w:autoSpaceDE w:val="0"/>
        <w:autoSpaceDN w:val="0"/>
        <w:adjustRightInd w:val="0"/>
        <w:spacing w:line="360" w:lineRule="auto"/>
        <w:jc w:val="both"/>
        <w:rPr>
          <w:rFonts w:ascii="Times New Roman" w:hAnsi="Times New Roman" w:cs="Times New Roman"/>
          <w:color w:val="000000"/>
          <w:sz w:val="24"/>
          <w:szCs w:val="24"/>
          <w:lang w:val="sq-AL" w:eastAsia="sq-AL"/>
        </w:rPr>
      </w:pPr>
    </w:p>
    <w:p w14:paraId="520744D0" w14:textId="77777777" w:rsidR="00DD525C" w:rsidRDefault="00DD525C" w:rsidP="00A63CAC">
      <w:pPr>
        <w:autoSpaceDE w:val="0"/>
        <w:autoSpaceDN w:val="0"/>
        <w:adjustRightInd w:val="0"/>
        <w:spacing w:line="360" w:lineRule="auto"/>
        <w:jc w:val="both"/>
        <w:rPr>
          <w:rFonts w:ascii="Times New Roman" w:hAnsi="Times New Roman" w:cs="Times New Roman"/>
          <w:color w:val="000000"/>
          <w:sz w:val="24"/>
          <w:szCs w:val="24"/>
          <w:lang w:val="sq-AL" w:eastAsia="sq-AL"/>
        </w:rPr>
      </w:pPr>
    </w:p>
    <w:p w14:paraId="034D7B44" w14:textId="77777777" w:rsidR="00DD525C" w:rsidRDefault="00DD525C" w:rsidP="00A63CAC">
      <w:pPr>
        <w:autoSpaceDE w:val="0"/>
        <w:autoSpaceDN w:val="0"/>
        <w:adjustRightInd w:val="0"/>
        <w:spacing w:line="360" w:lineRule="auto"/>
        <w:jc w:val="both"/>
        <w:rPr>
          <w:rFonts w:ascii="Times New Roman" w:hAnsi="Times New Roman" w:cs="Times New Roman"/>
          <w:color w:val="000000"/>
          <w:sz w:val="24"/>
          <w:szCs w:val="24"/>
          <w:lang w:val="sq-AL" w:eastAsia="sq-AL"/>
        </w:rPr>
      </w:pPr>
    </w:p>
    <w:p w14:paraId="7D6509F9" w14:textId="77777777" w:rsidR="0057316A" w:rsidRDefault="0057316A" w:rsidP="00A63CAC">
      <w:pPr>
        <w:autoSpaceDE w:val="0"/>
        <w:autoSpaceDN w:val="0"/>
        <w:adjustRightInd w:val="0"/>
        <w:spacing w:line="360" w:lineRule="auto"/>
        <w:jc w:val="both"/>
        <w:rPr>
          <w:rFonts w:ascii="Times New Roman" w:hAnsi="Times New Roman" w:cs="Times New Roman"/>
          <w:color w:val="000000"/>
          <w:sz w:val="24"/>
          <w:szCs w:val="24"/>
          <w:lang w:val="sq-AL" w:eastAsia="sq-AL"/>
        </w:rPr>
      </w:pPr>
    </w:p>
    <w:p w14:paraId="37184836" w14:textId="77777777" w:rsidR="0057316A" w:rsidRDefault="0057316A" w:rsidP="00A63CAC">
      <w:pPr>
        <w:autoSpaceDE w:val="0"/>
        <w:autoSpaceDN w:val="0"/>
        <w:adjustRightInd w:val="0"/>
        <w:spacing w:line="360" w:lineRule="auto"/>
        <w:jc w:val="both"/>
        <w:rPr>
          <w:rFonts w:ascii="Times New Roman" w:hAnsi="Times New Roman" w:cs="Times New Roman"/>
          <w:color w:val="000000"/>
          <w:sz w:val="24"/>
          <w:szCs w:val="24"/>
          <w:lang w:val="sq-AL" w:eastAsia="sq-AL"/>
        </w:rPr>
      </w:pPr>
    </w:p>
    <w:p w14:paraId="7414968B" w14:textId="77777777" w:rsidR="0057316A" w:rsidRDefault="0057316A" w:rsidP="00A63CAC">
      <w:pPr>
        <w:autoSpaceDE w:val="0"/>
        <w:autoSpaceDN w:val="0"/>
        <w:adjustRightInd w:val="0"/>
        <w:spacing w:line="360" w:lineRule="auto"/>
        <w:jc w:val="both"/>
        <w:rPr>
          <w:rFonts w:ascii="Times New Roman" w:hAnsi="Times New Roman" w:cs="Times New Roman"/>
          <w:color w:val="000000"/>
          <w:sz w:val="24"/>
          <w:szCs w:val="24"/>
          <w:lang w:val="sq-AL" w:eastAsia="sq-AL"/>
        </w:rPr>
      </w:pPr>
    </w:p>
    <w:p w14:paraId="3D754754" w14:textId="77777777" w:rsidR="0057316A" w:rsidRDefault="0057316A" w:rsidP="00A63CAC">
      <w:pPr>
        <w:autoSpaceDE w:val="0"/>
        <w:autoSpaceDN w:val="0"/>
        <w:adjustRightInd w:val="0"/>
        <w:spacing w:line="360" w:lineRule="auto"/>
        <w:jc w:val="both"/>
        <w:rPr>
          <w:rFonts w:ascii="Times New Roman" w:hAnsi="Times New Roman" w:cs="Times New Roman"/>
          <w:color w:val="000000"/>
          <w:sz w:val="24"/>
          <w:szCs w:val="24"/>
          <w:lang w:val="sq-AL" w:eastAsia="sq-AL"/>
        </w:rPr>
      </w:pPr>
    </w:p>
    <w:p w14:paraId="08B18CA8" w14:textId="77777777" w:rsidR="0057316A" w:rsidRDefault="0057316A" w:rsidP="00A63CAC">
      <w:pPr>
        <w:autoSpaceDE w:val="0"/>
        <w:autoSpaceDN w:val="0"/>
        <w:adjustRightInd w:val="0"/>
        <w:spacing w:line="360" w:lineRule="auto"/>
        <w:jc w:val="both"/>
        <w:rPr>
          <w:rFonts w:ascii="Times New Roman" w:hAnsi="Times New Roman" w:cs="Times New Roman"/>
          <w:color w:val="000000"/>
          <w:sz w:val="24"/>
          <w:szCs w:val="24"/>
          <w:lang w:val="sq-AL" w:eastAsia="sq-AL"/>
        </w:rPr>
      </w:pPr>
    </w:p>
    <w:p w14:paraId="7532DE62" w14:textId="77777777" w:rsidR="0057316A" w:rsidRDefault="0057316A" w:rsidP="00A63CAC">
      <w:pPr>
        <w:autoSpaceDE w:val="0"/>
        <w:autoSpaceDN w:val="0"/>
        <w:adjustRightInd w:val="0"/>
        <w:spacing w:line="360" w:lineRule="auto"/>
        <w:jc w:val="both"/>
        <w:rPr>
          <w:rFonts w:ascii="Times New Roman" w:hAnsi="Times New Roman" w:cs="Times New Roman"/>
          <w:color w:val="000000"/>
          <w:sz w:val="24"/>
          <w:szCs w:val="24"/>
          <w:lang w:val="sq-AL" w:eastAsia="sq-AL"/>
        </w:rPr>
      </w:pPr>
    </w:p>
    <w:p w14:paraId="39E2D0D2" w14:textId="77777777" w:rsidR="00DD525C" w:rsidRPr="00A63CAC" w:rsidRDefault="00DD525C" w:rsidP="00A63CAC">
      <w:pPr>
        <w:autoSpaceDE w:val="0"/>
        <w:autoSpaceDN w:val="0"/>
        <w:adjustRightInd w:val="0"/>
        <w:spacing w:line="360" w:lineRule="auto"/>
        <w:jc w:val="both"/>
        <w:rPr>
          <w:rFonts w:ascii="Times New Roman" w:hAnsi="Times New Roman" w:cs="Times New Roman"/>
          <w:color w:val="000000"/>
          <w:sz w:val="24"/>
          <w:szCs w:val="24"/>
          <w:lang w:val="sq-AL" w:eastAsia="sq-AL"/>
        </w:rPr>
      </w:pPr>
    </w:p>
    <w:p w14:paraId="55AD2860" w14:textId="77777777" w:rsidR="00EA0399" w:rsidRPr="00EA0399" w:rsidRDefault="00EA0399" w:rsidP="00EA0399">
      <w:pPr>
        <w:keepNext/>
        <w:spacing w:before="240" w:after="60" w:line="240" w:lineRule="auto"/>
        <w:jc w:val="center"/>
        <w:outlineLvl w:val="0"/>
        <w:rPr>
          <w:rFonts w:ascii="Times New Roman" w:eastAsia="MS Mincho" w:hAnsi="Times New Roman" w:cs="Times New Roman"/>
          <w:b/>
          <w:bCs/>
          <w:kern w:val="32"/>
          <w:sz w:val="24"/>
          <w:szCs w:val="24"/>
          <w:lang w:val="sq-AL"/>
          <w14:ligatures w14:val="none"/>
        </w:rPr>
      </w:pPr>
      <w:r w:rsidRPr="00EA0399">
        <w:rPr>
          <w:rFonts w:ascii="Times New Roman" w:eastAsia="MS Mincho" w:hAnsi="Times New Roman" w:cs="Times New Roman"/>
          <w:b/>
          <w:bCs/>
          <w:kern w:val="32"/>
          <w:sz w:val="24"/>
          <w:szCs w:val="24"/>
          <w:lang w:val="sq-AL"/>
          <w14:ligatures w14:val="none"/>
        </w:rPr>
        <w:lastRenderedPageBreak/>
        <w:t>1 . Formulari i Ofertës Financiare</w:t>
      </w:r>
    </w:p>
    <w:p w14:paraId="6EF2CDB4"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707392" behindDoc="0" locked="0" layoutInCell="1" allowOverlap="1" wp14:anchorId="4BBE3FD4" wp14:editId="5CA38D2B">
                <wp:simplePos x="0" y="0"/>
                <wp:positionH relativeFrom="column">
                  <wp:posOffset>0</wp:posOffset>
                </wp:positionH>
                <wp:positionV relativeFrom="paragraph">
                  <wp:posOffset>148590</wp:posOffset>
                </wp:positionV>
                <wp:extent cx="6286500" cy="458470"/>
                <wp:effectExtent l="0" t="0" r="0" b="0"/>
                <wp:wrapNone/>
                <wp:docPr id="109613045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458470"/>
                        </a:xfrm>
                        <a:prstGeom prst="rect">
                          <a:avLst/>
                        </a:prstGeom>
                        <a:solidFill>
                          <a:srgbClr val="FFFFFF"/>
                        </a:solidFill>
                        <a:ln w="12700">
                          <a:solidFill>
                            <a:srgbClr val="000000"/>
                          </a:solidFill>
                          <a:miter lim="800000"/>
                        </a:ln>
                      </wps:spPr>
                      <wps:txbx>
                        <w:txbxContent>
                          <w:p w14:paraId="1AAC7583" w14:textId="77777777" w:rsidR="00EA0399" w:rsidRDefault="00EA0399" w:rsidP="00EA0399">
                            <w:pPr>
                              <w:rPr>
                                <w:rFonts w:ascii="FS Albert Pro" w:hAnsi="FS Albert Pro"/>
                                <w:b/>
                                <w:sz w:val="24"/>
                              </w:rPr>
                            </w:pPr>
                            <w:r>
                              <w:rPr>
                                <w:rFonts w:ascii="FS Albert Pro" w:hAnsi="FS Albert Pro"/>
                                <w:b/>
                                <w:sz w:val="24"/>
                              </w:rPr>
                              <w:t>Aplikanti:</w:t>
                            </w:r>
                          </w:p>
                        </w:txbxContent>
                      </wps:txbx>
                      <wps:bodyPr rot="0" vert="horz" wrap="square" lIns="91440" tIns="45720" rIns="91440" bIns="45720" anchor="t" anchorCtr="0" upright="1">
                        <a:noAutofit/>
                      </wps:bodyPr>
                    </wps:wsp>
                  </a:graphicData>
                </a:graphic>
              </wp:anchor>
            </w:drawing>
          </mc:Choice>
          <mc:Fallback>
            <w:pict>
              <v:shapetype w14:anchorId="4BBE3FD4" id="_x0000_t202" coordsize="21600,21600" o:spt="202" path="m,l,21600r21600,l21600,xe">
                <v:stroke joinstyle="miter"/>
                <v:path gradientshapeok="t" o:connecttype="rect"/>
              </v:shapetype>
              <v:shape id="Text Box 7" o:spid="_x0000_s1026" type="#_x0000_t202" style="position:absolute;left:0;text-align:left;margin-left:0;margin-top:11.7pt;width:495pt;height:36.1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" strokeweight="1pt">
                <v:textbox>
                  <w:txbxContent>
                    <w:p w14:paraId="1AAC7583" w14:textId="77777777" w:rsidR="00EA0399" w:rsidRDefault="00EA0399" w:rsidP="00EA0399">
                      <w:pPr>
                        <w:rPr>
                          <w:rFonts w:ascii="FS Albert Pro" w:hAnsi="FS Albert Pro"/>
                          <w:b/>
                          <w:sz w:val="24"/>
                        </w:rPr>
                      </w:pPr>
                      <w:r>
                        <w:rPr>
                          <w:rFonts w:ascii="FS Albert Pro" w:hAnsi="FS Albert Pro"/>
                          <w:b/>
                          <w:sz w:val="24"/>
                        </w:rPr>
                        <w:t>Aplikanti:</w:t>
                      </w:r>
                    </w:p>
                  </w:txbxContent>
                </v:textbox>
              </v:shape>
            </w:pict>
          </mc:Fallback>
        </mc:AlternateContent>
      </w:r>
    </w:p>
    <w:p w14:paraId="73CA62A1"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p>
    <w:p w14:paraId="3636BE96"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p>
    <w:p w14:paraId="6D3A6352"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p>
    <w:p w14:paraId="74013107"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p>
    <w:p w14:paraId="6CC2DDA4"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Për Fondacionin për Menaxhimin e Butrintit,</w:t>
      </w:r>
    </w:p>
    <w:p w14:paraId="0ABDBF6A"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p>
    <w:p w14:paraId="2C64E91A" w14:textId="77777777" w:rsidR="00EA0399" w:rsidRPr="00EA0399" w:rsidRDefault="00EA0399" w:rsidP="00EA0399">
      <w:pPr>
        <w:spacing w:after="0" w:line="240" w:lineRule="auto"/>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Pasi kemi shqyrtuar dokumentet e kërkuara për aplikimin në tenderin e sipërpërmendur, ne ofrojmë të kryejmë dhe të kryejmë shërbimet e kërkuara për shumën e llogaritur</w:t>
      </w:r>
    </w:p>
    <w:p w14:paraId="364F48A3" w14:textId="77777777" w:rsidR="00EA0399" w:rsidRPr="00EA0399" w:rsidRDefault="00EA0399" w:rsidP="00EA0399">
      <w:pPr>
        <w:spacing w:after="0" w:line="240" w:lineRule="auto"/>
        <w:rPr>
          <w:rFonts w:ascii="Times New Roman" w:eastAsia="MS Mincho" w:hAnsi="Times New Roman" w:cs="Times New Roman"/>
          <w:bCs/>
          <w:kern w:val="0"/>
          <w:sz w:val="24"/>
          <w:szCs w:val="24"/>
          <w:lang w:val="sq-AL"/>
          <w14:ligatures w14:val="none"/>
        </w:rPr>
      </w:pPr>
    </w:p>
    <w:p w14:paraId="1AA265EA" w14:textId="77777777" w:rsidR="00EA0399" w:rsidRPr="00EA0399" w:rsidRDefault="00EA0399" w:rsidP="00EA0399">
      <w:pPr>
        <w:spacing w:after="0" w:line="240" w:lineRule="auto"/>
        <w:rPr>
          <w:rFonts w:ascii="Times New Roman" w:eastAsia="MS Mincho" w:hAnsi="Times New Roman" w:cs="Times New Roman"/>
          <w:b/>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 xml:space="preserve">_________________________________________________ Lekë ( </w:t>
      </w:r>
      <w:r w:rsidRPr="00EA0399">
        <w:rPr>
          <w:rFonts w:ascii="Times New Roman" w:eastAsia="MS Mincho" w:hAnsi="Times New Roman" w:cs="Times New Roman"/>
          <w:b/>
          <w:bCs/>
          <w:kern w:val="0"/>
          <w:sz w:val="24"/>
          <w:szCs w:val="24"/>
          <w:lang w:val="sq-AL"/>
          <w14:ligatures w14:val="none"/>
        </w:rPr>
        <w:t>Pa TVSH)</w:t>
      </w:r>
    </w:p>
    <w:p w14:paraId="632C8D89" w14:textId="77777777" w:rsidR="00EA0399" w:rsidRPr="00EA0399" w:rsidRDefault="00EA0399" w:rsidP="00EA0399">
      <w:pPr>
        <w:spacing w:after="0" w:line="240" w:lineRule="auto"/>
        <w:jc w:val="center"/>
        <w:rPr>
          <w:rFonts w:ascii="Times New Roman" w:eastAsia="MS Mincho" w:hAnsi="Times New Roman" w:cs="Times New Roman"/>
          <w:bCs/>
          <w:i/>
          <w:kern w:val="0"/>
          <w:sz w:val="24"/>
          <w:szCs w:val="24"/>
          <w:lang w:val="sq-AL"/>
          <w14:ligatures w14:val="none"/>
        </w:rPr>
      </w:pPr>
      <w:r w:rsidRPr="00EA0399">
        <w:rPr>
          <w:rFonts w:ascii="Times New Roman" w:eastAsia="MS Mincho" w:hAnsi="Times New Roman" w:cs="Times New Roman"/>
          <w:bCs/>
          <w:i/>
          <w:kern w:val="0"/>
          <w:sz w:val="24"/>
          <w:szCs w:val="24"/>
          <w:lang w:val="sq-AL"/>
          <w14:ligatures w14:val="none"/>
        </w:rPr>
        <w:t>(Me shifra dhe fjalë)</w:t>
      </w:r>
    </w:p>
    <w:p w14:paraId="3F3E9E35"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p>
    <w:p w14:paraId="60481E22" w14:textId="77777777" w:rsidR="00EA0399" w:rsidRPr="00EA0399" w:rsidRDefault="00EA0399" w:rsidP="00EA0399">
      <w:pPr>
        <w:spacing w:after="20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Oferta jonë është e vlefshme për 150 ditë kalendarike nga data e caktuar për afatin e dorëzimit të tenderit në përputhje me Dokumentet e Tenderit, dhe ajo do të mbetet e detyrueshme për ne dhe mund të pranohet në çdo kohë përpara skadimit të asaj periudhe;</w:t>
      </w:r>
    </w:p>
    <w:p w14:paraId="49B8F81C"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Për të ofruar çmimin e lartpërmendur, ne pranojmë se kemi marrë në konsideratë të gjitha dokumentet e shpallura të tenderit, duke përfshirë shtojcat.</w:t>
      </w:r>
    </w:p>
    <w:p w14:paraId="58132A61"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p>
    <w:p w14:paraId="724DADC4"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Ne marrim përsipër që nëse oferta jonë pranohet të fillojmë ofrimin e shërbimit brenda _________ ditëve nga data e nënshkrimit të kontratës dhe të përfundojmë në përputhje me kontratën brenda afatit kohor të rënë dakord me Fondacionin për Menaxhimin e Butrintit dhe në përputhje me informacionin në këto Dokumente Tenderi.</w:t>
      </w:r>
    </w:p>
    <w:p w14:paraId="291032F0"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p>
    <w:p w14:paraId="6D7EE90B" w14:textId="77777777" w:rsidR="00EA0399" w:rsidRPr="00EA0399" w:rsidRDefault="00EA0399" w:rsidP="00EA0399">
      <w:pPr>
        <w:spacing w:after="20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Ne e kuptojmë se ky Tender, së bashku me pranimin tuaj me shkrim të përfshirë në njoftimin tuaj për njoftimin e fituesit, do të përbëjë një kontratë detyruese mes nesh derisa të përgatitet dhe ekzekutohet një kontratë formale.</w:t>
      </w:r>
    </w:p>
    <w:p w14:paraId="38BF2C41"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Ne e kuptojmë dhe pranojmë që Fondacioni për Menaxhimin e Butrintit nuk është i detyruar të zgjedhë çmimin më të ulët ose ndonjë aplikim që mund të merret, dhe se çdo ose të gjitha Aplikimet mund të refuzohen pjesërisht ose plotësisht pa caktuar ndonjë arsye për një refuzim të tillë.</w:t>
      </w:r>
    </w:p>
    <w:p w14:paraId="19118AC3" w14:textId="77777777" w:rsidR="00EA0399" w:rsidRPr="00EA0399" w:rsidRDefault="00EA0399" w:rsidP="00EA0399">
      <w:pPr>
        <w:spacing w:after="0" w:line="240" w:lineRule="auto"/>
        <w:jc w:val="both"/>
        <w:rPr>
          <w:rFonts w:ascii="Times New Roman" w:eastAsia="MS Mincho" w:hAnsi="Times New Roman" w:cs="Times New Roman"/>
          <w:bCs/>
          <w:kern w:val="0"/>
          <w:sz w:val="24"/>
          <w:szCs w:val="24"/>
          <w:lang w:val="sq-AL"/>
          <w14:ligatures w14:val="none"/>
        </w:rPr>
      </w:pPr>
    </w:p>
    <w:p w14:paraId="510529D0" w14:textId="77777777" w:rsidR="00EA0399" w:rsidRPr="00EA0399" w:rsidRDefault="00EA0399" w:rsidP="00EA0399">
      <w:pPr>
        <w:spacing w:after="20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Nëse fitohet kontrata, personi i përmendur më poshtë do të veprojë si Përfaqësues i Kontraktorit:</w:t>
      </w:r>
    </w:p>
    <w:p w14:paraId="4E21FBA2" w14:textId="77777777" w:rsidR="00EA0399" w:rsidRPr="00EA0399" w:rsidRDefault="00EA0399" w:rsidP="00EA0399">
      <w:pPr>
        <w:spacing w:after="200" w:line="240" w:lineRule="auto"/>
        <w:jc w:val="both"/>
        <w:rPr>
          <w:rFonts w:ascii="Times New Roman" w:eastAsia="MS Mincho" w:hAnsi="Times New Roman" w:cs="Times New Roman"/>
          <w:bCs/>
          <w:kern w:val="0"/>
          <w:sz w:val="24"/>
          <w:szCs w:val="24"/>
          <w:lang w:val="sq-AL"/>
          <w14:ligatures w14:val="none"/>
        </w:rPr>
      </w:pPr>
    </w:p>
    <w:p w14:paraId="08BF6559" w14:textId="77777777" w:rsidR="00EA0399" w:rsidRPr="00EA0399" w:rsidRDefault="00EA0399" w:rsidP="00EA0399">
      <w:pPr>
        <w:spacing w:after="20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______________________________________( Emri, mbiemri, nënshkrimi)</w:t>
      </w:r>
    </w:p>
    <w:p w14:paraId="319FC599" w14:textId="77777777" w:rsidR="00EA0399" w:rsidRPr="00EA0399" w:rsidRDefault="00EA0399" w:rsidP="00EA0399">
      <w:pPr>
        <w:spacing w:after="200" w:line="240" w:lineRule="auto"/>
        <w:jc w:val="both"/>
        <w:rPr>
          <w:rFonts w:ascii="Times New Roman" w:eastAsia="MS Mincho" w:hAnsi="Times New Roman" w:cs="Times New Roman"/>
          <w:bCs/>
          <w:kern w:val="0"/>
          <w:sz w:val="24"/>
          <w:szCs w:val="24"/>
          <w:lang w:val="sq-AL"/>
          <w14:ligatures w14:val="none"/>
        </w:rPr>
      </w:pPr>
      <w:r w:rsidRPr="00EA0399">
        <w:rPr>
          <w:rFonts w:ascii="Times New Roman" w:eastAsia="MS Mincho" w:hAnsi="Times New Roman" w:cs="Times New Roman"/>
          <w:bCs/>
          <w:kern w:val="0"/>
          <w:sz w:val="24"/>
          <w:szCs w:val="24"/>
          <w:lang w:val="sq-AL"/>
          <w14:ligatures w14:val="none"/>
        </w:rPr>
        <w:t>Përfaqësuesi ligjor</w:t>
      </w:r>
    </w:p>
    <w:p w14:paraId="596C563F" w14:textId="77777777" w:rsidR="00EA0399" w:rsidRPr="00EA0399" w:rsidRDefault="00EA0399" w:rsidP="00EA0399">
      <w:pPr>
        <w:spacing w:after="200" w:line="240" w:lineRule="auto"/>
        <w:jc w:val="both"/>
        <w:rPr>
          <w:rFonts w:ascii="Times New Roman" w:eastAsia="MS Mincho" w:hAnsi="Times New Roman" w:cs="Times New Roman"/>
          <w:bCs/>
          <w:kern w:val="0"/>
          <w:sz w:val="24"/>
          <w:szCs w:val="24"/>
          <w:lang w:val="sq-AL"/>
          <w14:ligatures w14:val="none"/>
        </w:rPr>
      </w:pPr>
    </w:p>
    <w:p w14:paraId="2C359CA8" w14:textId="77777777" w:rsidR="00EA0399" w:rsidRDefault="00EA0399" w:rsidP="00EA0399">
      <w:pPr>
        <w:spacing w:after="200" w:line="240" w:lineRule="auto"/>
        <w:jc w:val="both"/>
        <w:rPr>
          <w:rFonts w:ascii="Times New Roman" w:eastAsia="MS Mincho" w:hAnsi="Times New Roman" w:cs="Times New Roman"/>
          <w:b/>
          <w:bCs/>
          <w:kern w:val="0"/>
          <w:sz w:val="24"/>
          <w:szCs w:val="24"/>
          <w:lang w:val="sq-AL"/>
          <w14:ligatures w14:val="none"/>
        </w:rPr>
      </w:pPr>
      <w:r w:rsidRPr="00EA0399">
        <w:rPr>
          <w:rFonts w:ascii="Times New Roman" w:eastAsia="MS Mincho" w:hAnsi="Times New Roman" w:cs="Times New Roman"/>
          <w:b/>
          <w:bCs/>
          <w:kern w:val="0"/>
          <w:sz w:val="24"/>
          <w:szCs w:val="24"/>
          <w:lang w:val="sq-AL"/>
          <w14:ligatures w14:val="none"/>
        </w:rPr>
        <w:t>Ju lutemi bashkëngjitni preventivin dhe analizën e çmimeve</w:t>
      </w:r>
    </w:p>
    <w:p w14:paraId="2DC4DBE8" w14:textId="77777777" w:rsidR="00EA0399" w:rsidRDefault="00EA0399" w:rsidP="00EA0399">
      <w:pPr>
        <w:spacing w:after="200" w:line="240" w:lineRule="auto"/>
        <w:jc w:val="both"/>
        <w:rPr>
          <w:rFonts w:ascii="Times New Roman" w:eastAsia="MS Mincho" w:hAnsi="Times New Roman" w:cs="Times New Roman"/>
          <w:b/>
          <w:bCs/>
          <w:kern w:val="0"/>
          <w:sz w:val="24"/>
          <w:szCs w:val="24"/>
          <w:lang w:val="sq-AL"/>
          <w14:ligatures w14:val="none"/>
        </w:rPr>
      </w:pPr>
    </w:p>
    <w:p w14:paraId="093949D1" w14:textId="77777777" w:rsidR="00EA0399" w:rsidRDefault="00EA0399" w:rsidP="00EA0399">
      <w:pPr>
        <w:spacing w:after="200" w:line="240" w:lineRule="auto"/>
        <w:jc w:val="both"/>
        <w:rPr>
          <w:rFonts w:ascii="Times New Roman" w:eastAsia="MS Mincho" w:hAnsi="Times New Roman" w:cs="Times New Roman"/>
          <w:b/>
          <w:bCs/>
          <w:kern w:val="0"/>
          <w:sz w:val="24"/>
          <w:szCs w:val="24"/>
          <w:lang w:val="sq-AL"/>
          <w14:ligatures w14:val="none"/>
        </w:rPr>
      </w:pPr>
    </w:p>
    <w:p w14:paraId="6C487A28" w14:textId="77777777" w:rsidR="006F23F5" w:rsidRPr="006F23F5" w:rsidRDefault="006F23F5" w:rsidP="006F23F5">
      <w:pPr>
        <w:keepNext/>
        <w:spacing w:before="240" w:after="60" w:line="240" w:lineRule="auto"/>
        <w:jc w:val="center"/>
        <w:outlineLvl w:val="0"/>
        <w:rPr>
          <w:rFonts w:ascii="Times New Roman" w:eastAsia="MS Mincho" w:hAnsi="Times New Roman" w:cs="Times New Roman"/>
          <w:bCs/>
          <w:kern w:val="32"/>
          <w:sz w:val="24"/>
          <w:szCs w:val="24"/>
          <w:lang w:val="sq-AL"/>
          <w14:ligatures w14:val="none"/>
        </w:rPr>
      </w:pPr>
      <w:r w:rsidRPr="006F23F5">
        <w:rPr>
          <w:rFonts w:ascii="Times New Roman" w:eastAsia="MS Mincho" w:hAnsi="Times New Roman" w:cs="Times New Roman"/>
          <w:b/>
          <w:bCs/>
          <w:kern w:val="32"/>
          <w:sz w:val="24"/>
          <w:szCs w:val="24"/>
          <w:lang w:val="sq-AL"/>
          <w14:ligatures w14:val="none"/>
        </w:rPr>
        <w:lastRenderedPageBreak/>
        <w:t>2</w:t>
      </w:r>
      <w:r w:rsidRPr="006F23F5">
        <w:rPr>
          <w:rFonts w:ascii="Arial" w:eastAsia="MS Mincho" w:hAnsi="Arial" w:cs="Arial"/>
          <w:bCs/>
          <w:kern w:val="32"/>
          <w:sz w:val="24"/>
          <w:szCs w:val="32"/>
          <w:lang w:val="sq-AL"/>
          <w14:ligatures w14:val="none"/>
        </w:rPr>
        <w:t xml:space="preserve">. </w:t>
      </w:r>
      <w:r w:rsidRPr="006F23F5">
        <w:rPr>
          <w:rFonts w:ascii="Times New Roman" w:eastAsia="MS Mincho" w:hAnsi="Times New Roman" w:cs="Times New Roman"/>
          <w:b/>
          <w:bCs/>
          <w:kern w:val="32"/>
          <w:sz w:val="24"/>
          <w:szCs w:val="24"/>
          <w:lang w:val="sq-AL"/>
          <w14:ligatures w14:val="none"/>
        </w:rPr>
        <w:t>Eksperiencë e ngjashme</w:t>
      </w:r>
    </w:p>
    <w:p w14:paraId="33834AF7" w14:textId="77777777" w:rsidR="006F23F5" w:rsidRPr="006F23F5" w:rsidRDefault="006F23F5" w:rsidP="006F23F5">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709440" behindDoc="0" locked="0" layoutInCell="1" allowOverlap="1" wp14:anchorId="7464F400" wp14:editId="5FF1AD0B">
                <wp:simplePos x="0" y="0"/>
                <wp:positionH relativeFrom="column">
                  <wp:posOffset>-76200</wp:posOffset>
                </wp:positionH>
                <wp:positionV relativeFrom="paragraph">
                  <wp:posOffset>143510</wp:posOffset>
                </wp:positionV>
                <wp:extent cx="6381750" cy="464820"/>
                <wp:effectExtent l="0" t="0" r="0" b="0"/>
                <wp:wrapNone/>
                <wp:docPr id="73671433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464820"/>
                        </a:xfrm>
                        <a:prstGeom prst="rect">
                          <a:avLst/>
                        </a:prstGeom>
                        <a:solidFill>
                          <a:srgbClr val="FFFFFF"/>
                        </a:solidFill>
                        <a:ln w="12700">
                          <a:solidFill>
                            <a:srgbClr val="000000"/>
                          </a:solidFill>
                          <a:miter lim="800000"/>
                        </a:ln>
                      </wps:spPr>
                      <wps:txbx>
                        <w:txbxContent>
                          <w:p w14:paraId="3F7EBBC1" w14:textId="77777777" w:rsidR="006F23F5" w:rsidRPr="00E43F37" w:rsidRDefault="006F23F5" w:rsidP="006F23F5">
                            <w:pPr>
                              <w:rPr>
                                <w:rFonts w:ascii="Times New Roman" w:hAnsi="Times New Roman" w:cs="Times New Roman"/>
                                <w:b/>
                              </w:rPr>
                            </w:pPr>
                            <w:r w:rsidRPr="00E43F37">
                              <w:rPr>
                                <w:rFonts w:ascii="Times New Roman" w:hAnsi="Times New Roman" w:cs="Times New Roman"/>
                                <w:b/>
                              </w:rPr>
                              <w:t>Aplikanti:</w:t>
                            </w:r>
                          </w:p>
                        </w:txbxContent>
                      </wps:txbx>
                      <wps:bodyPr rot="0" vert="horz" wrap="square" lIns="91440" tIns="45720" rIns="91440" bIns="45720" anchor="t" anchorCtr="0" upright="1">
                        <a:noAutofit/>
                      </wps:bodyPr>
                    </wps:wsp>
                  </a:graphicData>
                </a:graphic>
              </wp:anchor>
            </w:drawing>
          </mc:Choice>
          <mc:Fallback>
            <w:pict>
              <v:shape w14:anchorId="7464F400" id="Text Box 6" o:spid="_x0000_s1027" type="#_x0000_t202" style="position:absolute;left:0;text-align:left;margin-left:-6pt;margin-top:11.3pt;width:502.5pt;height:36.6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" strokeweight="1pt">
                <v:textbox>
                  <w:txbxContent>
                    <w:p w14:paraId="3F7EBBC1" w14:textId="77777777" w:rsidR="006F23F5" w:rsidRPr="00E43F37" w:rsidRDefault="006F23F5" w:rsidP="006F23F5">
                      <w:pPr>
                        <w:rPr>
                          <w:rFonts w:ascii="Times New Roman" w:hAnsi="Times New Roman" w:cs="Times New Roman"/>
                          <w:b/>
                        </w:rPr>
                      </w:pPr>
                      <w:r w:rsidRPr="00E43F37">
                        <w:rPr>
                          <w:rFonts w:ascii="Times New Roman" w:hAnsi="Times New Roman" w:cs="Times New Roman"/>
                          <w:b/>
                        </w:rPr>
                        <w:t>Aplikanti:</w:t>
                      </w:r>
                    </w:p>
                  </w:txbxContent>
                </v:textbox>
              </v:shape>
            </w:pict>
          </mc:Fallback>
        </mc:AlternateContent>
      </w:r>
    </w:p>
    <w:p w14:paraId="4EDFB813" w14:textId="77777777" w:rsidR="006F23F5" w:rsidRPr="006F23F5" w:rsidRDefault="006F23F5" w:rsidP="006F23F5">
      <w:pPr>
        <w:spacing w:after="0" w:line="240" w:lineRule="auto"/>
        <w:jc w:val="both"/>
        <w:rPr>
          <w:rFonts w:ascii="Times New Roman" w:eastAsia="MS Mincho" w:hAnsi="Times New Roman" w:cs="Times New Roman"/>
          <w:bCs/>
          <w:kern w:val="0"/>
          <w:sz w:val="24"/>
          <w:szCs w:val="24"/>
          <w:lang w:val="sq-AL"/>
          <w14:ligatures w14:val="none"/>
        </w:rPr>
      </w:pPr>
    </w:p>
    <w:p w14:paraId="77A5A2A4" w14:textId="77777777" w:rsidR="006F23F5" w:rsidRPr="006F23F5" w:rsidRDefault="006F23F5" w:rsidP="006F23F5">
      <w:pPr>
        <w:spacing w:after="0" w:line="240" w:lineRule="auto"/>
        <w:jc w:val="both"/>
        <w:rPr>
          <w:rFonts w:ascii="Times New Roman" w:eastAsia="MS Mincho" w:hAnsi="Times New Roman" w:cs="Times New Roman"/>
          <w:bCs/>
          <w:kern w:val="0"/>
          <w:sz w:val="24"/>
          <w:szCs w:val="24"/>
          <w:lang w:val="sq-AL"/>
          <w14:ligatures w14:val="none"/>
        </w:rPr>
      </w:pPr>
    </w:p>
    <w:p w14:paraId="285D6371" w14:textId="77777777" w:rsidR="006F23F5" w:rsidRPr="006F23F5" w:rsidRDefault="006F23F5" w:rsidP="006F23F5">
      <w:pPr>
        <w:spacing w:after="0" w:line="240" w:lineRule="auto"/>
        <w:jc w:val="both"/>
        <w:rPr>
          <w:rFonts w:ascii="Times New Roman" w:eastAsia="MS Mincho" w:hAnsi="Times New Roman" w:cs="Times New Roman"/>
          <w:bCs/>
          <w:kern w:val="0"/>
          <w:sz w:val="24"/>
          <w:szCs w:val="24"/>
          <w:lang w:val="sq-AL"/>
          <w14:ligatures w14:val="none"/>
        </w:rPr>
      </w:pPr>
    </w:p>
    <w:p w14:paraId="21BCB541" w14:textId="77777777" w:rsidR="006F23F5" w:rsidRPr="006F23F5" w:rsidRDefault="006F23F5" w:rsidP="006F23F5">
      <w:pPr>
        <w:spacing w:before="240" w:after="240" w:line="240" w:lineRule="auto"/>
        <w:jc w:val="both"/>
        <w:rPr>
          <w:rFonts w:ascii="Times New Roman" w:eastAsia="MS Mincho" w:hAnsi="Times New Roman" w:cs="Times New Roman"/>
          <w:b/>
          <w:i/>
          <w:iCs/>
          <w:spacing w:val="-2"/>
          <w:kern w:val="0"/>
          <w:sz w:val="24"/>
          <w:szCs w:val="24"/>
          <w:lang w:val="sq-AL"/>
          <w14:ligatures w14:val="none"/>
        </w:rPr>
      </w:pPr>
      <w:r w:rsidRPr="006F23F5">
        <w:rPr>
          <w:rFonts w:ascii="Times New Roman" w:eastAsia="MS Mincho" w:hAnsi="Times New Roman" w:cs="Times New Roman"/>
          <w:b/>
          <w:bCs/>
          <w:kern w:val="0"/>
          <w:sz w:val="24"/>
          <w:szCs w:val="24"/>
          <w:lang w:val="sq-AL"/>
          <w14:ligatures w14:val="none"/>
        </w:rPr>
        <w:t xml:space="preserve">PLOTËSONI NJË (1) FORMULAR PËR ÇDO KONTRATË DHE </w:t>
      </w:r>
      <w:r w:rsidRPr="006F23F5">
        <w:rPr>
          <w:rFonts w:ascii="Times New Roman" w:eastAsia="MS Mincho" w:hAnsi="Times New Roman" w:cs="Times New Roman"/>
          <w:b/>
          <w:bCs/>
          <w:kern w:val="0"/>
          <w:sz w:val="24"/>
          <w:szCs w:val="24"/>
          <w:u w:val="single"/>
          <w:lang w:val="sq-AL"/>
          <w14:ligatures w14:val="none"/>
        </w:rPr>
        <w:t>BASHKËLIDHNI KONTRATËN OSE REFERENCËN NGA INSTITUCIONI KONTRAKTUES</w:t>
      </w:r>
    </w:p>
    <w:tbl>
      <w:tblPr>
        <w:tblW w:w="10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446"/>
        <w:gridCol w:w="1672"/>
        <w:gridCol w:w="2159"/>
        <w:gridCol w:w="2359"/>
      </w:tblGrid>
      <w:tr w:rsidR="006F23F5" w:rsidRPr="006F23F5" w14:paraId="20BFCE6B" w14:textId="77777777" w:rsidTr="006F23F5">
        <w:trPr>
          <w:cantSplit/>
          <w:trHeight w:val="255"/>
          <w:jc w:val="center"/>
        </w:trPr>
        <w:tc>
          <w:tcPr>
            <w:tcW w:w="5000" w:type="pct"/>
            <w:gridSpan w:val="4"/>
            <w:shd w:val="clear" w:color="auto" w:fill="5F497A"/>
          </w:tcPr>
          <w:p w14:paraId="5F8231DD" w14:textId="77777777" w:rsidR="006F23F5" w:rsidRPr="006F23F5" w:rsidRDefault="006F23F5" w:rsidP="006F23F5">
            <w:pPr>
              <w:spacing w:before="20" w:after="20" w:line="240" w:lineRule="auto"/>
              <w:jc w:val="both"/>
              <w:outlineLvl w:val="4"/>
              <w:rPr>
                <w:rFonts w:ascii="Times New Roman" w:eastAsia="MS Mincho" w:hAnsi="Times New Roman" w:cs="Times New Roman"/>
                <w:b/>
                <w:bCs/>
                <w:color w:val="FFFFFF"/>
                <w:kern w:val="0"/>
                <w:sz w:val="24"/>
                <w:szCs w:val="24"/>
                <w:lang w:val="sq-AL"/>
                <w14:ligatures w14:val="none"/>
              </w:rPr>
            </w:pPr>
            <w:r w:rsidRPr="006F23F5">
              <w:rPr>
                <w:rFonts w:ascii="Times New Roman" w:eastAsia="MS Mincho" w:hAnsi="Times New Roman" w:cs="Times New Roman"/>
                <w:b/>
                <w:bCs/>
                <w:color w:val="FFFFFF"/>
                <w:spacing w:val="-2"/>
                <w:kern w:val="0"/>
                <w:sz w:val="24"/>
                <w:szCs w:val="24"/>
                <w:lang w:val="sq-AL"/>
                <w14:ligatures w14:val="none"/>
              </w:rPr>
              <w:t>Kontratë me madhësi dhe natyrë të ngjashme</w:t>
            </w:r>
          </w:p>
        </w:tc>
      </w:tr>
      <w:tr w:rsidR="006F23F5" w:rsidRPr="006F23F5" w14:paraId="5E43EE71" w14:textId="77777777" w:rsidTr="0044744B">
        <w:trPr>
          <w:cantSplit/>
          <w:trHeight w:val="731"/>
          <w:jc w:val="center"/>
        </w:trPr>
        <w:tc>
          <w:tcPr>
            <w:tcW w:w="2090" w:type="pct"/>
            <w:shd w:val="clear" w:color="auto" w:fill="auto"/>
            <w:vAlign w:val="center"/>
          </w:tcPr>
          <w:p w14:paraId="795E9E42"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Identifikimi dhe përshkrimi i kontratës</w:t>
            </w:r>
          </w:p>
        </w:tc>
        <w:tc>
          <w:tcPr>
            <w:tcW w:w="2910" w:type="pct"/>
            <w:gridSpan w:val="3"/>
            <w:shd w:val="clear" w:color="auto" w:fill="auto"/>
            <w:vAlign w:val="center"/>
          </w:tcPr>
          <w:p w14:paraId="3DEA3D71" w14:textId="77777777" w:rsidR="006F23F5" w:rsidRPr="006F23F5" w:rsidRDefault="006F23F5" w:rsidP="006F23F5">
            <w:pPr>
              <w:spacing w:before="240" w:after="240" w:line="240" w:lineRule="auto"/>
              <w:rPr>
                <w:rFonts w:ascii="Times New Roman" w:eastAsia="MS Mincho" w:hAnsi="Times New Roman" w:cs="Times New Roman"/>
                <w:kern w:val="0"/>
                <w:sz w:val="24"/>
                <w:szCs w:val="24"/>
                <w:lang w:val="sq-AL"/>
                <w14:ligatures w14:val="none"/>
              </w:rPr>
            </w:pPr>
          </w:p>
        </w:tc>
      </w:tr>
      <w:tr w:rsidR="006F23F5" w:rsidRPr="006F23F5" w14:paraId="40C4B947" w14:textId="77777777" w:rsidTr="0044744B">
        <w:trPr>
          <w:cantSplit/>
          <w:trHeight w:val="1055"/>
          <w:jc w:val="center"/>
        </w:trPr>
        <w:tc>
          <w:tcPr>
            <w:tcW w:w="2090" w:type="pct"/>
            <w:shd w:val="clear" w:color="auto" w:fill="auto"/>
            <w:vAlign w:val="center"/>
          </w:tcPr>
          <w:p w14:paraId="6F1F4F72"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710464" behindDoc="0" locked="0" layoutInCell="1" allowOverlap="1" wp14:anchorId="55886160" wp14:editId="6C0C8CAB">
                      <wp:simplePos x="0" y="0"/>
                      <wp:positionH relativeFrom="column">
                        <wp:posOffset>2230755</wp:posOffset>
                      </wp:positionH>
                      <wp:positionV relativeFrom="paragraph">
                        <wp:posOffset>64135</wp:posOffset>
                      </wp:positionV>
                      <wp:extent cx="323850" cy="260350"/>
                      <wp:effectExtent l="0" t="0" r="0" b="6350"/>
                      <wp:wrapNone/>
                      <wp:docPr id="98918179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60350"/>
                              </a:xfrm>
                              <a:prstGeom prst="rect">
                                <a:avLst/>
                              </a:prstGeom>
                              <a:solidFill>
                                <a:srgbClr val="FFFFFF"/>
                              </a:solidFill>
                              <a:ln w="9525">
                                <a:solidFill>
                                  <a:srgbClr val="000000"/>
                                </a:solidFill>
                                <a:miter lim="800000"/>
                              </a:ln>
                            </wps:spPr>
                            <wps:txbx>
                              <w:txbxContent>
                                <w:p w14:paraId="7BF5ABA8" w14:textId="77777777" w:rsidR="006F23F5" w:rsidRDefault="006F23F5" w:rsidP="006F23F5">
                                  <w:pPr>
                                    <w:jc w:val="center"/>
                                  </w:pPr>
                                </w:p>
                              </w:txbxContent>
                            </wps:txbx>
                            <wps:bodyPr rot="0" vert="horz" wrap="square" lIns="91440" tIns="45720" rIns="91440" bIns="45720" anchor="t" anchorCtr="0" upright="1">
                              <a:noAutofit/>
                            </wps:bodyPr>
                          </wps:wsp>
                        </a:graphicData>
                      </a:graphic>
                    </wp:anchor>
                  </w:drawing>
                </mc:Choice>
                <mc:Fallback>
                  <w:pict>
                    <v:rect w14:anchorId="55886160" id="Rectangle 5" o:spid="_x0000_s1028" style="position:absolute;margin-left:175.65pt;margin-top:5.05pt;width:25.5pt;height:20.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">
                      <v:textbox>
                        <w:txbxContent>
                          <w:p w14:paraId="7BF5ABA8" w14:textId="77777777" w:rsidR="006F23F5" w:rsidRDefault="006F23F5" w:rsidP="006F23F5">
                            <w:pPr>
                              <w:jc w:val="center"/>
                            </w:pPr>
                          </w:p>
                        </w:txbxContent>
                      </v:textbox>
                    </v:rect>
                  </w:pict>
                </mc:Fallback>
              </mc:AlternateContent>
            </w:r>
            <w:r w:rsidRPr="006F23F5">
              <w:rPr>
                <w:rFonts w:ascii="Times New Roman" w:eastAsia="MS Mincho" w:hAnsi="Times New Roman" w:cs="Times New Roman"/>
                <w:bCs/>
                <w:kern w:val="0"/>
                <w:sz w:val="24"/>
                <w:szCs w:val="24"/>
                <w:lang w:val="sq-AL"/>
                <w14:ligatures w14:val="none"/>
              </w:rPr>
              <w:t>Kontratë e paraqitur në përgjigje të</w:t>
            </w:r>
          </w:p>
          <w:p w14:paraId="1F37C5EC"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kërkesave për kualifikim</w:t>
            </w:r>
          </w:p>
        </w:tc>
        <w:tc>
          <w:tcPr>
            <w:tcW w:w="2910" w:type="pct"/>
            <w:gridSpan w:val="3"/>
            <w:shd w:val="clear" w:color="auto" w:fill="auto"/>
            <w:vAlign w:val="center"/>
          </w:tcPr>
          <w:p w14:paraId="39B0ABCD"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711488" behindDoc="0" locked="0" layoutInCell="1" allowOverlap="1" wp14:anchorId="387D726F" wp14:editId="3F9BDEF8">
                      <wp:simplePos x="0" y="0"/>
                      <wp:positionH relativeFrom="column">
                        <wp:posOffset>2651760</wp:posOffset>
                      </wp:positionH>
                      <wp:positionV relativeFrom="paragraph">
                        <wp:posOffset>76835</wp:posOffset>
                      </wp:positionV>
                      <wp:extent cx="368935" cy="260350"/>
                      <wp:effectExtent l="0" t="0" r="0" b="6350"/>
                      <wp:wrapNone/>
                      <wp:docPr id="20213596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935" cy="260350"/>
                              </a:xfrm>
                              <a:prstGeom prst="rect">
                                <a:avLst/>
                              </a:prstGeom>
                              <a:solidFill>
                                <a:srgbClr val="FFFFFF"/>
                              </a:solidFill>
                              <a:ln w="9525">
                                <a:solidFill>
                                  <a:srgbClr val="000000"/>
                                </a:solidFill>
                                <a:miter lim="800000"/>
                              </a:ln>
                            </wps:spPr>
                            <wps:txbx>
                              <w:txbxContent>
                                <w:p w14:paraId="1AC7565A" w14:textId="77777777" w:rsidR="006F23F5" w:rsidRDefault="006F23F5" w:rsidP="006F23F5">
                                  <w:pPr>
                                    <w:jc w:val="center"/>
                                  </w:pPr>
                                </w:p>
                              </w:txbxContent>
                            </wps:txbx>
                            <wps:bodyPr rot="0" vert="horz" wrap="square" lIns="91440" tIns="45720" rIns="91440" bIns="45720" anchor="t" anchorCtr="0" upright="1">
                              <a:noAutofit/>
                            </wps:bodyPr>
                          </wps:wsp>
                        </a:graphicData>
                      </a:graphic>
                    </wp:anchor>
                  </w:drawing>
                </mc:Choice>
                <mc:Fallback>
                  <w:pict>
                    <v:rect w14:anchorId="387D726F" id="Rectangle 4" o:spid="_x0000_s1029" style="position:absolute;margin-left:208.8pt;margin-top:6.05pt;width:29.05pt;height:20.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">
                      <v:textbox>
                        <w:txbxContent>
                          <w:p w14:paraId="1AC7565A" w14:textId="77777777" w:rsidR="006F23F5" w:rsidRDefault="006F23F5" w:rsidP="006F23F5">
                            <w:pPr>
                              <w:jc w:val="center"/>
                            </w:pPr>
                          </w:p>
                        </w:txbxContent>
                      </v:textbox>
                    </v:rect>
                  </w:pict>
                </mc:Fallback>
              </mc:AlternateContent>
            </w:r>
            <w:r w:rsidRPr="006F23F5">
              <w:rPr>
                <w:rFonts w:ascii="Times New Roman" w:eastAsia="MS Mincho" w:hAnsi="Times New Roman" w:cs="Times New Roman"/>
                <w:bCs/>
                <w:kern w:val="0"/>
                <w:sz w:val="24"/>
                <w:szCs w:val="24"/>
                <w:lang w:val="sq-AL"/>
                <w14:ligatures w14:val="none"/>
              </w:rPr>
              <w:t>Kontratë e paraqitur</w:t>
            </w:r>
          </w:p>
          <w:p w14:paraId="49BBB2BC" w14:textId="77777777" w:rsidR="006F23F5" w:rsidRPr="006F23F5" w:rsidRDefault="006F23F5" w:rsidP="006F23F5">
            <w:pPr>
              <w:spacing w:before="60" w:after="60" w:line="240" w:lineRule="auto"/>
              <w:rPr>
                <w:rFonts w:ascii="Times New Roman" w:eastAsia="MS Mincho" w:hAnsi="Times New Roman" w:cs="Times New Roman"/>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për pikë shtesë</w:t>
            </w:r>
          </w:p>
        </w:tc>
      </w:tr>
      <w:tr w:rsidR="006F23F5" w:rsidRPr="006F23F5" w14:paraId="60529BFE" w14:textId="77777777" w:rsidTr="0044744B">
        <w:trPr>
          <w:cantSplit/>
          <w:trHeight w:val="686"/>
          <w:jc w:val="center"/>
        </w:trPr>
        <w:tc>
          <w:tcPr>
            <w:tcW w:w="2090" w:type="pct"/>
            <w:shd w:val="clear" w:color="auto" w:fill="auto"/>
            <w:vAlign w:val="center"/>
          </w:tcPr>
          <w:p w14:paraId="5604B09C"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Data e fillimit</w:t>
            </w:r>
          </w:p>
        </w:tc>
        <w:tc>
          <w:tcPr>
            <w:tcW w:w="786" w:type="pct"/>
            <w:shd w:val="clear" w:color="auto" w:fill="auto"/>
            <w:vAlign w:val="center"/>
          </w:tcPr>
          <w:p w14:paraId="0CF82605" w14:textId="77777777" w:rsidR="006F23F5" w:rsidRPr="006F23F5" w:rsidRDefault="006F23F5" w:rsidP="006F23F5">
            <w:pPr>
              <w:spacing w:before="60" w:after="60" w:line="240" w:lineRule="auto"/>
              <w:rPr>
                <w:rFonts w:ascii="Times New Roman" w:eastAsia="MS Mincho" w:hAnsi="Times New Roman" w:cs="Times New Roman"/>
                <w:kern w:val="0"/>
                <w:sz w:val="24"/>
                <w:szCs w:val="24"/>
                <w:lang w:val="sq-AL"/>
                <w14:ligatures w14:val="none"/>
              </w:rPr>
            </w:pPr>
          </w:p>
        </w:tc>
        <w:tc>
          <w:tcPr>
            <w:tcW w:w="1015" w:type="pct"/>
            <w:shd w:val="clear" w:color="auto" w:fill="auto"/>
            <w:vAlign w:val="center"/>
          </w:tcPr>
          <w:p w14:paraId="26D73D06" w14:textId="77777777" w:rsidR="006F23F5" w:rsidRPr="006F23F5" w:rsidRDefault="006F23F5" w:rsidP="006F23F5">
            <w:pPr>
              <w:spacing w:before="60" w:after="60" w:line="240" w:lineRule="auto"/>
              <w:rPr>
                <w:rFonts w:ascii="Times New Roman" w:eastAsia="MS Mincho" w:hAnsi="Times New Roman" w:cs="Times New Roman"/>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Data e përfundimit</w:t>
            </w:r>
          </w:p>
        </w:tc>
        <w:tc>
          <w:tcPr>
            <w:tcW w:w="1110" w:type="pct"/>
            <w:shd w:val="clear" w:color="auto" w:fill="auto"/>
            <w:vAlign w:val="center"/>
          </w:tcPr>
          <w:p w14:paraId="2A4CD34B" w14:textId="77777777" w:rsidR="006F23F5" w:rsidRPr="006F23F5" w:rsidRDefault="006F23F5" w:rsidP="006F23F5">
            <w:pPr>
              <w:spacing w:before="240" w:after="240" w:line="240" w:lineRule="auto"/>
              <w:rPr>
                <w:rFonts w:ascii="Times New Roman" w:eastAsia="MS Mincho" w:hAnsi="Times New Roman" w:cs="Times New Roman"/>
                <w:kern w:val="0"/>
                <w:sz w:val="24"/>
                <w:szCs w:val="24"/>
                <w:lang w:val="sq-AL"/>
                <w14:ligatures w14:val="none"/>
              </w:rPr>
            </w:pPr>
          </w:p>
        </w:tc>
      </w:tr>
      <w:tr w:rsidR="006F23F5" w:rsidRPr="006F23F5" w14:paraId="68C12CF0" w14:textId="77777777" w:rsidTr="0044744B">
        <w:trPr>
          <w:cantSplit/>
          <w:trHeight w:val="471"/>
          <w:jc w:val="center"/>
        </w:trPr>
        <w:tc>
          <w:tcPr>
            <w:tcW w:w="2090" w:type="pct"/>
            <w:shd w:val="clear" w:color="auto" w:fill="auto"/>
            <w:vAlign w:val="center"/>
          </w:tcPr>
          <w:p w14:paraId="5C373E82"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Roli në kontratë</w:t>
            </w:r>
          </w:p>
        </w:tc>
        <w:tc>
          <w:tcPr>
            <w:tcW w:w="786" w:type="pct"/>
            <w:shd w:val="clear" w:color="auto" w:fill="auto"/>
            <w:vAlign w:val="center"/>
          </w:tcPr>
          <w:p w14:paraId="4E65D5E5"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Kontraktor kryesor</w:t>
            </w:r>
          </w:p>
        </w:tc>
        <w:tc>
          <w:tcPr>
            <w:tcW w:w="1015" w:type="pct"/>
            <w:shd w:val="clear" w:color="auto" w:fill="auto"/>
            <w:vAlign w:val="center"/>
          </w:tcPr>
          <w:p w14:paraId="33CB95C6"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 xml:space="preserve"> </w:t>
            </w:r>
          </w:p>
        </w:tc>
        <w:tc>
          <w:tcPr>
            <w:tcW w:w="1110" w:type="pct"/>
            <w:shd w:val="clear" w:color="auto" w:fill="auto"/>
            <w:vAlign w:val="center"/>
          </w:tcPr>
          <w:p w14:paraId="243D8FC5"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Nënkontraktor</w:t>
            </w:r>
          </w:p>
        </w:tc>
      </w:tr>
      <w:tr w:rsidR="006F23F5" w:rsidRPr="006F23F5" w14:paraId="45007240" w14:textId="77777777" w:rsidTr="0044744B">
        <w:trPr>
          <w:cantSplit/>
          <w:trHeight w:val="345"/>
          <w:jc w:val="center"/>
        </w:trPr>
        <w:tc>
          <w:tcPr>
            <w:tcW w:w="2090" w:type="pct"/>
            <w:shd w:val="clear" w:color="auto" w:fill="auto"/>
          </w:tcPr>
          <w:p w14:paraId="55E5F21D"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Shuma totale e kontratës</w:t>
            </w:r>
          </w:p>
        </w:tc>
        <w:tc>
          <w:tcPr>
            <w:tcW w:w="2910" w:type="pct"/>
            <w:gridSpan w:val="3"/>
            <w:shd w:val="clear" w:color="auto" w:fill="auto"/>
          </w:tcPr>
          <w:p w14:paraId="71863732"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p>
        </w:tc>
      </w:tr>
      <w:tr w:rsidR="006F23F5" w:rsidRPr="006F23F5" w14:paraId="5B9C4A62" w14:textId="77777777" w:rsidTr="006F23F5">
        <w:trPr>
          <w:cantSplit/>
          <w:trHeight w:val="1020"/>
          <w:jc w:val="center"/>
        </w:trPr>
        <w:tc>
          <w:tcPr>
            <w:tcW w:w="2090" w:type="pct"/>
            <w:shd w:val="clear" w:color="auto" w:fill="FFFFFF"/>
            <w:vAlign w:val="center"/>
          </w:tcPr>
          <w:p w14:paraId="3D2BC91B"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
                <w:bCs/>
                <w:kern w:val="0"/>
                <w:sz w:val="24"/>
                <w:szCs w:val="24"/>
                <w:lang w:val="sq-AL"/>
                <w14:ligatures w14:val="none"/>
              </w:rPr>
              <w:t xml:space="preserve">Shuma totale e komponentit të shërbimit </w:t>
            </w:r>
            <w:r w:rsidRPr="006F23F5">
              <w:rPr>
                <w:rFonts w:ascii="Times New Roman" w:eastAsia="MS Mincho" w:hAnsi="Times New Roman" w:cs="Times New Roman"/>
                <w:kern w:val="0"/>
                <w:sz w:val="24"/>
                <w:szCs w:val="24"/>
                <w:lang w:val="sq-AL"/>
                <w14:ligatures w14:val="none"/>
              </w:rPr>
              <w:t>(e rëndësishme nëse kontrata përmban elementë të ndryshëm nga shërbimet e tenderit, blerja e pajisjeve, mobiljeve etj.)</w:t>
            </w:r>
          </w:p>
        </w:tc>
        <w:tc>
          <w:tcPr>
            <w:tcW w:w="786" w:type="pct"/>
            <w:shd w:val="clear" w:color="auto" w:fill="auto"/>
            <w:vAlign w:val="center"/>
          </w:tcPr>
          <w:p w14:paraId="53CEF211"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p>
        </w:tc>
        <w:tc>
          <w:tcPr>
            <w:tcW w:w="2125" w:type="pct"/>
            <w:gridSpan w:val="2"/>
            <w:shd w:val="clear" w:color="auto" w:fill="auto"/>
            <w:vAlign w:val="center"/>
          </w:tcPr>
          <w:p w14:paraId="4529472C"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p>
        </w:tc>
      </w:tr>
      <w:tr w:rsidR="006F23F5" w:rsidRPr="006F23F5" w14:paraId="42F321BF" w14:textId="77777777" w:rsidTr="0044744B">
        <w:trPr>
          <w:cantSplit/>
          <w:trHeight w:val="1020"/>
          <w:jc w:val="center"/>
        </w:trPr>
        <w:tc>
          <w:tcPr>
            <w:tcW w:w="2090" w:type="pct"/>
            <w:shd w:val="clear" w:color="auto" w:fill="auto"/>
            <w:vAlign w:val="center"/>
          </w:tcPr>
          <w:p w14:paraId="15DE84EB"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Nëse është partneritet në një sipërmarrje të përbashkët ose nënkontraktor, specifikoni pjesëmarrjen në shumën totale të kontratës</w:t>
            </w:r>
          </w:p>
        </w:tc>
        <w:tc>
          <w:tcPr>
            <w:tcW w:w="786" w:type="pct"/>
            <w:shd w:val="clear" w:color="auto" w:fill="auto"/>
            <w:vAlign w:val="center"/>
          </w:tcPr>
          <w:p w14:paraId="149DF3C1"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Përqindja e totalit</w:t>
            </w:r>
          </w:p>
        </w:tc>
        <w:tc>
          <w:tcPr>
            <w:tcW w:w="2125" w:type="pct"/>
            <w:gridSpan w:val="2"/>
            <w:shd w:val="clear" w:color="auto" w:fill="auto"/>
            <w:vAlign w:val="center"/>
          </w:tcPr>
          <w:p w14:paraId="0A9CF86D"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Shuma</w:t>
            </w:r>
          </w:p>
        </w:tc>
      </w:tr>
      <w:tr w:rsidR="006F23F5" w:rsidRPr="006F23F5" w14:paraId="1723D546" w14:textId="77777777" w:rsidTr="0044744B">
        <w:trPr>
          <w:cantSplit/>
          <w:trHeight w:val="1793"/>
          <w:jc w:val="center"/>
        </w:trPr>
        <w:tc>
          <w:tcPr>
            <w:tcW w:w="2090" w:type="pct"/>
            <w:shd w:val="clear" w:color="auto" w:fill="auto"/>
          </w:tcPr>
          <w:p w14:paraId="0462866A"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Kontraktuar nga:</w:t>
            </w:r>
          </w:p>
          <w:p w14:paraId="52CB44CF"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Adresë</w:t>
            </w:r>
          </w:p>
          <w:p w14:paraId="5B1B8ACB"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Emri i kontaktit</w:t>
            </w:r>
          </w:p>
          <w:p w14:paraId="4AA88688" w14:textId="77777777" w:rsidR="006F23F5" w:rsidRPr="006F23F5" w:rsidRDefault="006F23F5" w:rsidP="006F23F5">
            <w:pPr>
              <w:spacing w:before="60" w:after="6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Numri i telefonit/celularit:</w:t>
            </w:r>
          </w:p>
          <w:p w14:paraId="3E3DE1C1" w14:textId="77777777" w:rsidR="006F23F5" w:rsidRPr="006F23F5" w:rsidRDefault="006F23F5" w:rsidP="006F23F5">
            <w:pPr>
              <w:spacing w:before="60" w:after="240" w:line="240" w:lineRule="auto"/>
              <w:rPr>
                <w:rFonts w:ascii="Times New Roman" w:eastAsia="MS Mincho" w:hAnsi="Times New Roman" w:cs="Times New Roman"/>
                <w:b/>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E-mail:</w:t>
            </w:r>
          </w:p>
        </w:tc>
        <w:tc>
          <w:tcPr>
            <w:tcW w:w="2910" w:type="pct"/>
            <w:gridSpan w:val="3"/>
            <w:shd w:val="clear" w:color="auto" w:fill="auto"/>
          </w:tcPr>
          <w:p w14:paraId="670A747D" w14:textId="77777777" w:rsidR="006F23F5" w:rsidRPr="006F23F5" w:rsidRDefault="006F23F5" w:rsidP="006F23F5">
            <w:pPr>
              <w:spacing w:before="240" w:after="240" w:line="240" w:lineRule="auto"/>
              <w:jc w:val="both"/>
              <w:rPr>
                <w:rFonts w:ascii="Times New Roman" w:eastAsia="MS Mincho" w:hAnsi="Times New Roman" w:cs="Times New Roman"/>
                <w:b/>
                <w:bCs/>
                <w:kern w:val="0"/>
                <w:sz w:val="24"/>
                <w:szCs w:val="24"/>
                <w:lang w:val="sq-AL"/>
                <w14:ligatures w14:val="none"/>
              </w:rPr>
            </w:pPr>
          </w:p>
        </w:tc>
      </w:tr>
      <w:tr w:rsidR="006F23F5" w:rsidRPr="006F23F5" w14:paraId="7243F33B" w14:textId="77777777" w:rsidTr="006F23F5">
        <w:trPr>
          <w:cantSplit/>
          <w:trHeight w:val="210"/>
          <w:jc w:val="center"/>
        </w:trPr>
        <w:tc>
          <w:tcPr>
            <w:tcW w:w="5000" w:type="pct"/>
            <w:gridSpan w:val="4"/>
            <w:shd w:val="clear" w:color="auto" w:fill="5F497A"/>
            <w:vAlign w:val="center"/>
          </w:tcPr>
          <w:p w14:paraId="54B9AD8E" w14:textId="77777777" w:rsidR="006F23F5" w:rsidRPr="006F23F5" w:rsidRDefault="006F23F5" w:rsidP="006F23F5">
            <w:pPr>
              <w:spacing w:before="20" w:after="20" w:line="240" w:lineRule="auto"/>
              <w:jc w:val="both"/>
              <w:outlineLvl w:val="4"/>
              <w:rPr>
                <w:rFonts w:ascii="Times New Roman" w:eastAsia="MS Mincho" w:hAnsi="Times New Roman" w:cs="Times New Roman"/>
                <w:b/>
                <w:bCs/>
                <w:color w:val="FFFFFF"/>
                <w:kern w:val="0"/>
                <w:sz w:val="24"/>
                <w:szCs w:val="24"/>
                <w:lang w:val="sq-AL"/>
                <w14:ligatures w14:val="none"/>
              </w:rPr>
            </w:pPr>
            <w:r w:rsidRPr="006F23F5">
              <w:rPr>
                <w:rFonts w:ascii="Times New Roman" w:eastAsia="MS Mincho" w:hAnsi="Times New Roman" w:cs="Times New Roman"/>
                <w:b/>
                <w:bCs/>
                <w:color w:val="FFFFFF"/>
                <w:kern w:val="0"/>
                <w:sz w:val="24"/>
                <w:szCs w:val="24"/>
                <w:lang w:val="sq-AL"/>
                <w14:ligatures w14:val="none"/>
              </w:rPr>
              <w:t>Përshkrimi i ngjashmërisë</w:t>
            </w:r>
          </w:p>
        </w:tc>
      </w:tr>
      <w:tr w:rsidR="006F23F5" w:rsidRPr="006F23F5" w14:paraId="5B01F01A" w14:textId="77777777" w:rsidTr="0044744B">
        <w:trPr>
          <w:cantSplit/>
          <w:trHeight w:val="1721"/>
          <w:jc w:val="center"/>
        </w:trPr>
        <w:tc>
          <w:tcPr>
            <w:tcW w:w="5000" w:type="pct"/>
            <w:gridSpan w:val="4"/>
            <w:shd w:val="clear" w:color="auto" w:fill="auto"/>
          </w:tcPr>
          <w:p w14:paraId="33D705B0" w14:textId="77777777" w:rsidR="006F23F5" w:rsidRPr="006F23F5" w:rsidRDefault="006F23F5" w:rsidP="006F23F5">
            <w:pPr>
              <w:spacing w:before="60" w:after="60" w:line="240" w:lineRule="auto"/>
              <w:jc w:val="both"/>
              <w:rPr>
                <w:rFonts w:ascii="Times New Roman" w:eastAsia="MS Mincho" w:hAnsi="Times New Roman" w:cs="Times New Roman"/>
                <w:kern w:val="0"/>
                <w:sz w:val="24"/>
                <w:szCs w:val="24"/>
                <w:lang w:val="sq-AL"/>
                <w14:ligatures w14:val="none"/>
              </w:rPr>
            </w:pPr>
          </w:p>
        </w:tc>
      </w:tr>
    </w:tbl>
    <w:p w14:paraId="04555079" w14:textId="77777777" w:rsidR="00EA0399" w:rsidRPr="00EA0399" w:rsidRDefault="00EA0399" w:rsidP="00EA0399">
      <w:pPr>
        <w:spacing w:after="200" w:line="240" w:lineRule="auto"/>
        <w:jc w:val="both"/>
        <w:rPr>
          <w:rFonts w:ascii="Times New Roman" w:eastAsia="MS Mincho" w:hAnsi="Times New Roman" w:cs="Times New Roman"/>
          <w:b/>
          <w:bCs/>
          <w:kern w:val="0"/>
          <w:sz w:val="24"/>
          <w:szCs w:val="24"/>
          <w:lang w:val="sq-AL"/>
          <w14:ligatures w14:val="none"/>
        </w:rPr>
      </w:pPr>
    </w:p>
    <w:p w14:paraId="1FC7B6D8" w14:textId="77777777" w:rsidR="00EA0399" w:rsidRPr="00EA0399" w:rsidRDefault="00EA0399" w:rsidP="00EA0399">
      <w:pPr>
        <w:spacing w:after="200" w:line="240" w:lineRule="auto"/>
        <w:jc w:val="both"/>
        <w:rPr>
          <w:rFonts w:ascii="Times New Roman" w:eastAsia="MS Mincho" w:hAnsi="Times New Roman" w:cs="Times New Roman"/>
          <w:b/>
          <w:bCs/>
          <w:kern w:val="0"/>
          <w:sz w:val="24"/>
          <w:szCs w:val="24"/>
          <w:lang w:val="sq-AL"/>
          <w14:ligatures w14:val="none"/>
        </w:rPr>
      </w:pPr>
    </w:p>
    <w:p w14:paraId="5EBAAE9E" w14:textId="77777777" w:rsidR="006F23F5" w:rsidRPr="006F23F5" w:rsidRDefault="006F23F5" w:rsidP="006F23F5">
      <w:pPr>
        <w:keepNext/>
        <w:spacing w:before="240" w:after="60" w:line="240" w:lineRule="auto"/>
        <w:jc w:val="center"/>
        <w:outlineLvl w:val="0"/>
        <w:rPr>
          <w:rFonts w:ascii="Times New Roman" w:eastAsia="MS Mincho" w:hAnsi="Times New Roman" w:cs="Times New Roman"/>
          <w:bCs/>
          <w:kern w:val="32"/>
          <w:sz w:val="24"/>
          <w:szCs w:val="24"/>
          <w:lang w:val="sq-AL"/>
          <w14:ligatures w14:val="none"/>
        </w:rPr>
      </w:pPr>
      <w:r w:rsidRPr="006F23F5">
        <w:rPr>
          <w:rFonts w:ascii="Times New Roman" w:eastAsia="MS Mincho" w:hAnsi="Times New Roman" w:cs="Times New Roman"/>
          <w:b/>
          <w:bCs/>
          <w:kern w:val="32"/>
          <w:sz w:val="24"/>
          <w:szCs w:val="24"/>
          <w:lang w:val="sq-AL"/>
          <w14:ligatures w14:val="none"/>
        </w:rPr>
        <w:lastRenderedPageBreak/>
        <w:t>3. Punët në proces/Kontrata të zotuara</w:t>
      </w:r>
    </w:p>
    <w:p w14:paraId="3AC9D55D" w14:textId="77777777" w:rsidR="006F23F5" w:rsidRPr="006F23F5" w:rsidRDefault="006F23F5" w:rsidP="006F23F5">
      <w:pPr>
        <w:keepNext/>
        <w:spacing w:before="240" w:after="60" w:line="240" w:lineRule="auto"/>
        <w:outlineLvl w:val="0"/>
        <w:rPr>
          <w:rFonts w:ascii="Times New Roman" w:eastAsia="MS Mincho" w:hAnsi="Times New Roman" w:cs="Times New Roman"/>
          <w:b/>
          <w:bCs/>
          <w:kern w:val="32"/>
          <w:sz w:val="24"/>
          <w:szCs w:val="24"/>
          <w:lang w:val="sq-AL"/>
          <w14:ligatures w14:val="none"/>
        </w:rPr>
      </w:pPr>
      <w:r w:rsidRPr="006F23F5">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713536" behindDoc="0" locked="0" layoutInCell="1" allowOverlap="1" wp14:anchorId="6CFB83D2" wp14:editId="07FCF20C">
                <wp:simplePos x="0" y="0"/>
                <wp:positionH relativeFrom="column">
                  <wp:posOffset>10160</wp:posOffset>
                </wp:positionH>
                <wp:positionV relativeFrom="paragraph">
                  <wp:posOffset>273050</wp:posOffset>
                </wp:positionV>
                <wp:extent cx="6381750" cy="464820"/>
                <wp:effectExtent l="0" t="0" r="0" b="0"/>
                <wp:wrapNone/>
                <wp:docPr id="11119927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464820"/>
                        </a:xfrm>
                        <a:prstGeom prst="rect">
                          <a:avLst/>
                        </a:prstGeom>
                        <a:solidFill>
                          <a:srgbClr val="FFFFFF"/>
                        </a:solidFill>
                        <a:ln w="12700">
                          <a:solidFill>
                            <a:srgbClr val="000000"/>
                          </a:solidFill>
                          <a:miter lim="800000"/>
                        </a:ln>
                      </wps:spPr>
                      <wps:txbx>
                        <w:txbxContent>
                          <w:p w14:paraId="6E661EDB" w14:textId="77777777" w:rsidR="006F23F5" w:rsidRPr="00E43F37" w:rsidRDefault="006F23F5" w:rsidP="006F23F5">
                            <w:pPr>
                              <w:rPr>
                                <w:rFonts w:ascii="Times New Roman" w:hAnsi="Times New Roman" w:cs="Times New Roman"/>
                                <w:b/>
                              </w:rPr>
                            </w:pPr>
                            <w:r w:rsidRPr="00E43F37">
                              <w:rPr>
                                <w:rFonts w:ascii="Times New Roman" w:hAnsi="Times New Roman" w:cs="Times New Roman"/>
                                <w:b/>
                              </w:rPr>
                              <w:t>Aplikanti:</w:t>
                            </w:r>
                          </w:p>
                        </w:txbxContent>
                      </wps:txbx>
                      <wps:bodyPr rot="0" vert="horz" wrap="square" lIns="91440" tIns="45720" rIns="91440" bIns="45720" anchor="t" anchorCtr="0" upright="1">
                        <a:noAutofit/>
                      </wps:bodyPr>
                    </wps:wsp>
                  </a:graphicData>
                </a:graphic>
              </wp:anchor>
            </w:drawing>
          </mc:Choice>
          <mc:Fallback>
            <w:pict>
              <v:shape w14:anchorId="6CFB83D2" id="Text Box 3" o:spid="_x0000_s1030" type="#_x0000_t202" style="position:absolute;margin-left:.8pt;margin-top:21.5pt;width:502.5pt;height:36.6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" strokeweight="1pt">
                <v:textbox>
                  <w:txbxContent>
                    <w:p w14:paraId="6E661EDB" w14:textId="77777777" w:rsidR="006F23F5" w:rsidRPr="00E43F37" w:rsidRDefault="006F23F5" w:rsidP="006F23F5">
                      <w:pPr>
                        <w:rPr>
                          <w:rFonts w:ascii="Times New Roman" w:hAnsi="Times New Roman" w:cs="Times New Roman"/>
                          <w:b/>
                        </w:rPr>
                      </w:pPr>
                      <w:r w:rsidRPr="00E43F37">
                        <w:rPr>
                          <w:rFonts w:ascii="Times New Roman" w:hAnsi="Times New Roman" w:cs="Times New Roman"/>
                          <w:b/>
                        </w:rPr>
                        <w:t>Aplikanti:</w:t>
                      </w:r>
                    </w:p>
                  </w:txbxContent>
                </v:textbox>
              </v:shape>
            </w:pict>
          </mc:Fallback>
        </mc:AlternateContent>
      </w:r>
    </w:p>
    <w:p w14:paraId="6C0B3530" w14:textId="77777777" w:rsidR="006F23F5" w:rsidRPr="006F23F5" w:rsidRDefault="006F23F5" w:rsidP="006F23F5">
      <w:pPr>
        <w:keepNext/>
        <w:spacing w:before="240" w:after="60" w:line="240" w:lineRule="auto"/>
        <w:outlineLvl w:val="0"/>
        <w:rPr>
          <w:rFonts w:ascii="Times New Roman" w:eastAsia="MS Mincho" w:hAnsi="Times New Roman" w:cs="Times New Roman"/>
          <w:b/>
          <w:bCs/>
          <w:kern w:val="32"/>
          <w:sz w:val="24"/>
          <w:szCs w:val="24"/>
          <w:lang w:val="sq-AL"/>
          <w14:ligatures w14:val="none"/>
        </w:rPr>
      </w:pPr>
    </w:p>
    <w:p w14:paraId="05045B91" w14:textId="77777777" w:rsidR="006F23F5" w:rsidRPr="006F23F5" w:rsidRDefault="006F23F5" w:rsidP="006F23F5">
      <w:pPr>
        <w:keepNext/>
        <w:spacing w:before="240" w:after="60" w:line="240" w:lineRule="auto"/>
        <w:outlineLvl w:val="0"/>
        <w:rPr>
          <w:rFonts w:ascii="Times New Roman" w:eastAsia="MS Mincho" w:hAnsi="Times New Roman" w:cs="Times New Roman"/>
          <w:b/>
          <w:bCs/>
          <w:kern w:val="32"/>
          <w:sz w:val="24"/>
          <w:szCs w:val="24"/>
          <w:lang w:val="sq-AL"/>
          <w14:ligatures w14:val="none"/>
        </w:rPr>
      </w:pPr>
    </w:p>
    <w:tbl>
      <w:tblPr>
        <w:tblpPr w:leftFromText="180" w:rightFromText="180" w:vertAnchor="text" w:horzAnchor="margin" w:tblpY="1908"/>
        <w:tblOverlap w:val="neve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2" w:type="dxa"/>
          <w:right w:w="72" w:type="dxa"/>
        </w:tblCellMar>
        <w:tblLook w:val="04A0" w:firstRow="1" w:lastRow="0" w:firstColumn="1" w:lastColumn="0" w:noHBand="0" w:noVBand="1"/>
      </w:tblPr>
      <w:tblGrid>
        <w:gridCol w:w="519"/>
        <w:gridCol w:w="1999"/>
        <w:gridCol w:w="1483"/>
        <w:gridCol w:w="1963"/>
        <w:gridCol w:w="1561"/>
        <w:gridCol w:w="1390"/>
        <w:gridCol w:w="1363"/>
      </w:tblGrid>
      <w:tr w:rsidR="006F23F5" w:rsidRPr="006F23F5" w14:paraId="25529221" w14:textId="77777777" w:rsidTr="006F23F5">
        <w:trPr>
          <w:cantSplit/>
          <w:trHeight w:val="838"/>
        </w:trPr>
        <w:tc>
          <w:tcPr>
            <w:tcW w:w="522" w:type="dxa"/>
            <w:shd w:val="clear" w:color="auto" w:fill="5F497A"/>
            <w:vAlign w:val="center"/>
          </w:tcPr>
          <w:p w14:paraId="13397729" w14:textId="77777777" w:rsidR="006F23F5" w:rsidRPr="006F23F5" w:rsidRDefault="006F23F5" w:rsidP="006F23F5">
            <w:pPr>
              <w:keepNext/>
              <w:spacing w:before="240" w:after="60" w:line="240" w:lineRule="auto"/>
              <w:ind w:left="22"/>
              <w:outlineLvl w:val="2"/>
              <w:rPr>
                <w:rFonts w:ascii="Times New Roman" w:eastAsia="MS Mincho" w:hAnsi="Times New Roman" w:cs="Times New Roman"/>
                <w:b/>
                <w:bCs/>
                <w:color w:val="FFFFFF"/>
                <w:kern w:val="0"/>
                <w:sz w:val="24"/>
                <w:szCs w:val="24"/>
                <w:lang w:val="sq-AL"/>
                <w14:ligatures w14:val="none"/>
              </w:rPr>
            </w:pPr>
            <w:r w:rsidRPr="006F23F5">
              <w:rPr>
                <w:rFonts w:ascii="Times New Roman" w:eastAsia="MS Mincho" w:hAnsi="Times New Roman" w:cs="Times New Roman"/>
                <w:b/>
                <w:bCs/>
                <w:color w:val="FFFFFF"/>
                <w:kern w:val="0"/>
                <w:sz w:val="24"/>
                <w:szCs w:val="24"/>
                <w:lang w:val="sq-AL"/>
                <w14:ligatures w14:val="none"/>
              </w:rPr>
              <w:t>Nr.</w:t>
            </w:r>
          </w:p>
        </w:tc>
        <w:tc>
          <w:tcPr>
            <w:tcW w:w="2244" w:type="dxa"/>
            <w:shd w:val="clear" w:color="auto" w:fill="5F497A"/>
            <w:vAlign w:val="center"/>
          </w:tcPr>
          <w:p w14:paraId="1E9D1D30" w14:textId="77777777" w:rsidR="006F23F5" w:rsidRPr="006F23F5" w:rsidRDefault="006F23F5" w:rsidP="006F23F5">
            <w:pPr>
              <w:keepNext/>
              <w:spacing w:before="240" w:after="60" w:line="240" w:lineRule="auto"/>
              <w:ind w:left="22"/>
              <w:outlineLvl w:val="2"/>
              <w:rPr>
                <w:rFonts w:ascii="Times New Roman" w:eastAsia="MS Mincho" w:hAnsi="Times New Roman" w:cs="Times New Roman"/>
                <w:b/>
                <w:bCs/>
                <w:color w:val="FFFFFF"/>
                <w:kern w:val="0"/>
                <w:sz w:val="24"/>
                <w:szCs w:val="24"/>
                <w:lang w:val="sq-AL"/>
                <w14:ligatures w14:val="none"/>
              </w:rPr>
            </w:pPr>
            <w:r w:rsidRPr="006F23F5">
              <w:rPr>
                <w:rFonts w:ascii="Times New Roman" w:eastAsia="MS Mincho" w:hAnsi="Times New Roman" w:cs="Times New Roman"/>
                <w:b/>
                <w:bCs/>
                <w:color w:val="FFFFFF"/>
                <w:kern w:val="0"/>
                <w:sz w:val="24"/>
                <w:szCs w:val="24"/>
                <w:lang w:val="sq-AL"/>
                <w14:ligatures w14:val="none"/>
              </w:rPr>
              <w:t>Emri dhe numri i projektit</w:t>
            </w:r>
          </w:p>
        </w:tc>
        <w:tc>
          <w:tcPr>
            <w:tcW w:w="1559" w:type="dxa"/>
            <w:shd w:val="clear" w:color="auto" w:fill="5F497A"/>
            <w:vAlign w:val="center"/>
          </w:tcPr>
          <w:p w14:paraId="0C75843F" w14:textId="77777777" w:rsidR="006F23F5" w:rsidRPr="006F23F5" w:rsidRDefault="006F23F5" w:rsidP="006F23F5">
            <w:pPr>
              <w:keepNext/>
              <w:spacing w:before="240" w:after="60" w:line="240" w:lineRule="auto"/>
              <w:ind w:left="22"/>
              <w:outlineLvl w:val="2"/>
              <w:rPr>
                <w:rFonts w:ascii="Times New Roman" w:eastAsia="MS Mincho" w:hAnsi="Times New Roman" w:cs="Times New Roman"/>
                <w:b/>
                <w:bCs/>
                <w:color w:val="FFFFFF"/>
                <w:kern w:val="0"/>
                <w:sz w:val="24"/>
                <w:szCs w:val="24"/>
                <w:lang w:val="sq-AL"/>
                <w14:ligatures w14:val="none"/>
              </w:rPr>
            </w:pPr>
            <w:r w:rsidRPr="006F23F5">
              <w:rPr>
                <w:rFonts w:ascii="Times New Roman" w:eastAsia="MS Mincho" w:hAnsi="Times New Roman" w:cs="Times New Roman"/>
                <w:b/>
                <w:bCs/>
                <w:color w:val="FFFFFF"/>
                <w:kern w:val="0"/>
                <w:sz w:val="24"/>
                <w:szCs w:val="24"/>
                <w:lang w:val="sq-AL"/>
                <w14:ligatures w14:val="none"/>
              </w:rPr>
              <w:t>Vlera e Kontratës</w:t>
            </w:r>
          </w:p>
        </w:tc>
        <w:tc>
          <w:tcPr>
            <w:tcW w:w="2127" w:type="dxa"/>
            <w:shd w:val="clear" w:color="auto" w:fill="5F497A"/>
            <w:vAlign w:val="center"/>
          </w:tcPr>
          <w:p w14:paraId="135F1525" w14:textId="77777777" w:rsidR="006F23F5" w:rsidRPr="006F23F5" w:rsidRDefault="006F23F5" w:rsidP="006F23F5">
            <w:pPr>
              <w:keepNext/>
              <w:spacing w:before="240" w:after="60" w:line="240" w:lineRule="auto"/>
              <w:ind w:left="22"/>
              <w:outlineLvl w:val="2"/>
              <w:rPr>
                <w:rFonts w:ascii="Times New Roman" w:eastAsia="MS Mincho" w:hAnsi="Times New Roman" w:cs="Times New Roman"/>
                <w:b/>
                <w:bCs/>
                <w:color w:val="FFFFFF"/>
                <w:kern w:val="0"/>
                <w:sz w:val="24"/>
                <w:szCs w:val="24"/>
                <w:lang w:val="sq-AL"/>
                <w14:ligatures w14:val="none"/>
              </w:rPr>
            </w:pPr>
            <w:r w:rsidRPr="006F23F5">
              <w:rPr>
                <w:rFonts w:ascii="Times New Roman" w:eastAsia="MS Mincho" w:hAnsi="Times New Roman" w:cs="Times New Roman"/>
                <w:b/>
                <w:color w:val="FFFFFF"/>
                <w:spacing w:val="-2"/>
                <w:kern w:val="0"/>
                <w:sz w:val="24"/>
                <w:szCs w:val="24"/>
                <w:lang w:val="sq-AL"/>
                <w14:ligatures w14:val="none"/>
              </w:rPr>
              <w:t xml:space="preserve">Adresa e Kontaktit </w:t>
            </w:r>
            <w:r w:rsidRPr="006F23F5">
              <w:rPr>
                <w:rFonts w:ascii="Times New Roman" w:eastAsia="MS Mincho" w:hAnsi="Times New Roman" w:cs="Times New Roman"/>
                <w:b/>
                <w:bCs/>
                <w:color w:val="FFFFFF"/>
                <w:kern w:val="0"/>
                <w:sz w:val="24"/>
                <w:szCs w:val="24"/>
                <w:lang w:val="sq-AL"/>
                <w14:ligatures w14:val="none"/>
              </w:rPr>
              <w:t xml:space="preserve"> të investitorit</w:t>
            </w:r>
            <w:r w:rsidRPr="006F23F5">
              <w:rPr>
                <w:rFonts w:ascii="Times New Roman" w:eastAsia="MS Mincho" w:hAnsi="Times New Roman" w:cs="Times New Roman"/>
                <w:b/>
                <w:color w:val="FFFFFF"/>
                <w:spacing w:val="-2"/>
                <w:kern w:val="0"/>
                <w:sz w:val="24"/>
                <w:szCs w:val="24"/>
                <w:lang w:val="sq-AL"/>
                <w14:ligatures w14:val="none"/>
              </w:rPr>
              <w:t>, Tel</w:t>
            </w:r>
          </w:p>
        </w:tc>
        <w:tc>
          <w:tcPr>
            <w:tcW w:w="1329" w:type="dxa"/>
            <w:shd w:val="clear" w:color="auto" w:fill="5F497A"/>
            <w:vAlign w:val="center"/>
          </w:tcPr>
          <w:p w14:paraId="41BADF05" w14:textId="77777777" w:rsidR="006F23F5" w:rsidRPr="006F23F5" w:rsidRDefault="006F23F5" w:rsidP="006F23F5">
            <w:pPr>
              <w:suppressAutoHyphens/>
              <w:spacing w:after="0" w:line="240" w:lineRule="auto"/>
              <w:rPr>
                <w:rFonts w:ascii="Times New Roman" w:eastAsia="MS Mincho" w:hAnsi="Times New Roman" w:cs="Times New Roman"/>
                <w:b/>
                <w:color w:val="FFFFFF"/>
                <w:spacing w:val="-2"/>
                <w:kern w:val="0"/>
                <w:sz w:val="24"/>
                <w:szCs w:val="24"/>
                <w:lang w:val="sq-AL"/>
                <w14:ligatures w14:val="none"/>
              </w:rPr>
            </w:pPr>
            <w:r w:rsidRPr="006F23F5">
              <w:rPr>
                <w:rFonts w:ascii="Times New Roman" w:eastAsia="MS Mincho" w:hAnsi="Times New Roman" w:cs="Times New Roman"/>
                <w:b/>
                <w:color w:val="FFFFFF"/>
                <w:spacing w:val="-2"/>
                <w:kern w:val="0"/>
                <w:sz w:val="24"/>
                <w:szCs w:val="24"/>
                <w:lang w:val="sq-AL"/>
                <w14:ligatures w14:val="none"/>
              </w:rPr>
              <w:t>Vlera e punës së papërfunduar Lekë</w:t>
            </w:r>
          </w:p>
          <w:p w14:paraId="390A8D98" w14:textId="77777777" w:rsidR="006F23F5" w:rsidRPr="006F23F5" w:rsidRDefault="006F23F5" w:rsidP="006F23F5">
            <w:pPr>
              <w:suppressAutoHyphens/>
              <w:spacing w:after="0" w:line="240" w:lineRule="auto"/>
              <w:rPr>
                <w:rFonts w:ascii="Times New Roman" w:eastAsia="MS Mincho" w:hAnsi="Times New Roman" w:cs="Times New Roman"/>
                <w:b/>
                <w:color w:val="FFFFFF"/>
                <w:spacing w:val="-2"/>
                <w:kern w:val="0"/>
                <w:sz w:val="24"/>
                <w:szCs w:val="24"/>
                <w:lang w:val="sq-AL"/>
                <w14:ligatures w14:val="none"/>
              </w:rPr>
            </w:pPr>
          </w:p>
        </w:tc>
        <w:tc>
          <w:tcPr>
            <w:tcW w:w="1188" w:type="dxa"/>
            <w:shd w:val="clear" w:color="auto" w:fill="5F497A"/>
            <w:vAlign w:val="center"/>
          </w:tcPr>
          <w:p w14:paraId="64E6E4B2" w14:textId="77777777" w:rsidR="006F23F5" w:rsidRPr="006F23F5" w:rsidRDefault="006F23F5" w:rsidP="006F23F5">
            <w:pPr>
              <w:suppressAutoHyphens/>
              <w:spacing w:after="0" w:line="240" w:lineRule="auto"/>
              <w:rPr>
                <w:rFonts w:ascii="Times New Roman" w:eastAsia="MS Mincho" w:hAnsi="Times New Roman" w:cs="Times New Roman"/>
                <w:b/>
                <w:color w:val="FFFFFF"/>
                <w:spacing w:val="-2"/>
                <w:kern w:val="0"/>
                <w:sz w:val="24"/>
                <w:szCs w:val="24"/>
                <w:lang w:val="sq-AL"/>
                <w14:ligatures w14:val="none"/>
              </w:rPr>
            </w:pPr>
            <w:r w:rsidRPr="006F23F5">
              <w:rPr>
                <w:rFonts w:ascii="Times New Roman" w:eastAsia="MS Mincho" w:hAnsi="Times New Roman" w:cs="Times New Roman"/>
                <w:b/>
                <w:color w:val="FFFFFF"/>
                <w:spacing w:val="-2"/>
                <w:kern w:val="0"/>
                <w:sz w:val="24"/>
                <w:szCs w:val="24"/>
                <w:lang w:val="sq-AL"/>
                <w14:ligatures w14:val="none"/>
              </w:rPr>
              <w:t>Data e parashikuar e përfundimit</w:t>
            </w:r>
          </w:p>
        </w:tc>
        <w:tc>
          <w:tcPr>
            <w:tcW w:w="1309" w:type="dxa"/>
            <w:shd w:val="clear" w:color="auto" w:fill="5F497A"/>
            <w:vAlign w:val="center"/>
          </w:tcPr>
          <w:p w14:paraId="08E070C3" w14:textId="77777777" w:rsidR="006F23F5" w:rsidRPr="006F23F5" w:rsidRDefault="006F23F5" w:rsidP="006F23F5">
            <w:pPr>
              <w:suppressAutoHyphens/>
              <w:spacing w:after="0" w:line="240" w:lineRule="auto"/>
              <w:rPr>
                <w:rFonts w:ascii="Times New Roman" w:eastAsia="MS Mincho" w:hAnsi="Times New Roman" w:cs="Times New Roman"/>
                <w:b/>
                <w:color w:val="FFFFFF"/>
                <w:spacing w:val="-2"/>
                <w:kern w:val="0"/>
                <w:sz w:val="24"/>
                <w:szCs w:val="24"/>
                <w:lang w:val="sq-AL"/>
                <w14:ligatures w14:val="none"/>
              </w:rPr>
            </w:pPr>
            <w:r w:rsidRPr="006F23F5">
              <w:rPr>
                <w:rFonts w:ascii="Times New Roman" w:eastAsia="MS Mincho" w:hAnsi="Times New Roman" w:cs="Times New Roman"/>
                <w:b/>
                <w:color w:val="FFFFFF"/>
                <w:spacing w:val="-2"/>
                <w:kern w:val="0"/>
                <w:sz w:val="24"/>
                <w:szCs w:val="24"/>
                <w:lang w:val="sq-AL"/>
                <w14:ligatures w14:val="none"/>
              </w:rPr>
              <w:t>Data e përfundimit në kontratë</w:t>
            </w:r>
          </w:p>
        </w:tc>
      </w:tr>
      <w:tr w:rsidR="006F23F5" w:rsidRPr="006F23F5" w14:paraId="191899C5" w14:textId="77777777" w:rsidTr="0044744B">
        <w:trPr>
          <w:cantSplit/>
        </w:trPr>
        <w:tc>
          <w:tcPr>
            <w:tcW w:w="522" w:type="dxa"/>
            <w:shd w:val="clear" w:color="auto" w:fill="FFFFFF"/>
          </w:tcPr>
          <w:p w14:paraId="6BBCB2AF"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r w:rsidRPr="006F23F5">
              <w:rPr>
                <w:rFonts w:ascii="Times New Roman" w:eastAsia="MS Mincho" w:hAnsi="Times New Roman" w:cs="Times New Roman"/>
                <w:bCs/>
                <w:spacing w:val="-2"/>
                <w:kern w:val="0"/>
                <w:sz w:val="24"/>
                <w:szCs w:val="24"/>
                <w:lang w:val="sq-AL"/>
                <w14:ligatures w14:val="none"/>
              </w:rPr>
              <w:t>1</w:t>
            </w:r>
          </w:p>
        </w:tc>
        <w:tc>
          <w:tcPr>
            <w:tcW w:w="2244" w:type="dxa"/>
            <w:shd w:val="clear" w:color="auto" w:fill="FFFFFF"/>
          </w:tcPr>
          <w:p w14:paraId="411FD457"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559" w:type="dxa"/>
            <w:shd w:val="clear" w:color="auto" w:fill="FFFFFF"/>
            <w:vAlign w:val="center"/>
          </w:tcPr>
          <w:p w14:paraId="7D21F5AD"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2127" w:type="dxa"/>
            <w:shd w:val="clear" w:color="auto" w:fill="FFFFFF"/>
          </w:tcPr>
          <w:p w14:paraId="1ADAF984"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29" w:type="dxa"/>
            <w:shd w:val="clear" w:color="auto" w:fill="FFFFFF"/>
          </w:tcPr>
          <w:p w14:paraId="5DA3069B"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188" w:type="dxa"/>
            <w:shd w:val="clear" w:color="auto" w:fill="FFFFFF"/>
          </w:tcPr>
          <w:p w14:paraId="5241575A"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09" w:type="dxa"/>
            <w:shd w:val="clear" w:color="auto" w:fill="FFFFFF"/>
          </w:tcPr>
          <w:p w14:paraId="2FC0F8E1"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r>
      <w:tr w:rsidR="006F23F5" w:rsidRPr="006F23F5" w14:paraId="3FCB4D0D" w14:textId="77777777" w:rsidTr="0044744B">
        <w:trPr>
          <w:cantSplit/>
        </w:trPr>
        <w:tc>
          <w:tcPr>
            <w:tcW w:w="522" w:type="dxa"/>
            <w:shd w:val="clear" w:color="auto" w:fill="FFFFFF"/>
          </w:tcPr>
          <w:p w14:paraId="5FCFDFB9"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r w:rsidRPr="006F23F5">
              <w:rPr>
                <w:rFonts w:ascii="Times New Roman" w:eastAsia="MS Mincho" w:hAnsi="Times New Roman" w:cs="Times New Roman"/>
                <w:bCs/>
                <w:spacing w:val="-2"/>
                <w:kern w:val="0"/>
                <w:sz w:val="24"/>
                <w:szCs w:val="24"/>
                <w:lang w:val="sq-AL"/>
                <w14:ligatures w14:val="none"/>
              </w:rPr>
              <w:t>2</w:t>
            </w:r>
          </w:p>
        </w:tc>
        <w:tc>
          <w:tcPr>
            <w:tcW w:w="2244" w:type="dxa"/>
            <w:shd w:val="clear" w:color="auto" w:fill="FFFFFF"/>
          </w:tcPr>
          <w:p w14:paraId="44C6AF26"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559" w:type="dxa"/>
            <w:shd w:val="clear" w:color="auto" w:fill="FFFFFF"/>
            <w:vAlign w:val="center"/>
          </w:tcPr>
          <w:p w14:paraId="153A10B6"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2127" w:type="dxa"/>
            <w:shd w:val="clear" w:color="auto" w:fill="FFFFFF"/>
          </w:tcPr>
          <w:p w14:paraId="6F9FC9AA"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29" w:type="dxa"/>
            <w:shd w:val="clear" w:color="auto" w:fill="FFFFFF"/>
          </w:tcPr>
          <w:p w14:paraId="60087DC2"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188" w:type="dxa"/>
            <w:shd w:val="clear" w:color="auto" w:fill="FFFFFF"/>
          </w:tcPr>
          <w:p w14:paraId="40CD772F"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09" w:type="dxa"/>
            <w:shd w:val="clear" w:color="auto" w:fill="FFFFFF"/>
          </w:tcPr>
          <w:p w14:paraId="25621BA5"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r>
      <w:tr w:rsidR="006F23F5" w:rsidRPr="006F23F5" w14:paraId="66FE95D1" w14:textId="77777777" w:rsidTr="0044744B">
        <w:trPr>
          <w:cantSplit/>
        </w:trPr>
        <w:tc>
          <w:tcPr>
            <w:tcW w:w="522" w:type="dxa"/>
            <w:shd w:val="clear" w:color="auto" w:fill="FFFFFF"/>
          </w:tcPr>
          <w:p w14:paraId="7557C9D4"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r w:rsidRPr="006F23F5">
              <w:rPr>
                <w:rFonts w:ascii="Times New Roman" w:eastAsia="MS Mincho" w:hAnsi="Times New Roman" w:cs="Times New Roman"/>
                <w:bCs/>
                <w:spacing w:val="-2"/>
                <w:kern w:val="0"/>
                <w:sz w:val="24"/>
                <w:szCs w:val="24"/>
                <w:lang w:val="sq-AL"/>
                <w14:ligatures w14:val="none"/>
              </w:rPr>
              <w:t>3</w:t>
            </w:r>
          </w:p>
        </w:tc>
        <w:tc>
          <w:tcPr>
            <w:tcW w:w="2244" w:type="dxa"/>
            <w:shd w:val="clear" w:color="auto" w:fill="FFFFFF"/>
          </w:tcPr>
          <w:p w14:paraId="43E6CF9D"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559" w:type="dxa"/>
            <w:shd w:val="clear" w:color="auto" w:fill="FFFFFF"/>
            <w:vAlign w:val="center"/>
          </w:tcPr>
          <w:p w14:paraId="08B78EC8"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2127" w:type="dxa"/>
            <w:shd w:val="clear" w:color="auto" w:fill="FFFFFF"/>
          </w:tcPr>
          <w:p w14:paraId="04ED52D8"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29" w:type="dxa"/>
            <w:shd w:val="clear" w:color="auto" w:fill="FFFFFF"/>
          </w:tcPr>
          <w:p w14:paraId="1F8FE730"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188" w:type="dxa"/>
            <w:shd w:val="clear" w:color="auto" w:fill="FFFFFF"/>
          </w:tcPr>
          <w:p w14:paraId="6EA4D12F"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09" w:type="dxa"/>
            <w:shd w:val="clear" w:color="auto" w:fill="FFFFFF"/>
          </w:tcPr>
          <w:p w14:paraId="43F9F37B"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r>
      <w:tr w:rsidR="006F23F5" w:rsidRPr="006F23F5" w14:paraId="1B505E97" w14:textId="77777777" w:rsidTr="0044744B">
        <w:trPr>
          <w:cantSplit/>
        </w:trPr>
        <w:tc>
          <w:tcPr>
            <w:tcW w:w="522" w:type="dxa"/>
            <w:shd w:val="clear" w:color="auto" w:fill="FFFFFF"/>
          </w:tcPr>
          <w:p w14:paraId="4FC64E7D"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r w:rsidRPr="006F23F5">
              <w:rPr>
                <w:rFonts w:ascii="Times New Roman" w:eastAsia="MS Mincho" w:hAnsi="Times New Roman" w:cs="Times New Roman"/>
                <w:bCs/>
                <w:spacing w:val="-2"/>
                <w:kern w:val="0"/>
                <w:sz w:val="24"/>
                <w:szCs w:val="24"/>
                <w:lang w:val="sq-AL"/>
                <w14:ligatures w14:val="none"/>
              </w:rPr>
              <w:t>4</w:t>
            </w:r>
          </w:p>
        </w:tc>
        <w:tc>
          <w:tcPr>
            <w:tcW w:w="2244" w:type="dxa"/>
            <w:shd w:val="clear" w:color="auto" w:fill="FFFFFF"/>
          </w:tcPr>
          <w:p w14:paraId="05BDE9E8"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559" w:type="dxa"/>
            <w:shd w:val="clear" w:color="auto" w:fill="FFFFFF"/>
            <w:vAlign w:val="center"/>
          </w:tcPr>
          <w:p w14:paraId="61C30A3F"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2127" w:type="dxa"/>
            <w:shd w:val="clear" w:color="auto" w:fill="FFFFFF"/>
          </w:tcPr>
          <w:p w14:paraId="126D1018"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29" w:type="dxa"/>
            <w:shd w:val="clear" w:color="auto" w:fill="FFFFFF"/>
          </w:tcPr>
          <w:p w14:paraId="7D0F3032"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188" w:type="dxa"/>
            <w:shd w:val="clear" w:color="auto" w:fill="FFFFFF"/>
          </w:tcPr>
          <w:p w14:paraId="4AB8F94E"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09" w:type="dxa"/>
            <w:shd w:val="clear" w:color="auto" w:fill="FFFFFF"/>
          </w:tcPr>
          <w:p w14:paraId="35410B04"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r>
      <w:tr w:rsidR="006F23F5" w:rsidRPr="006F23F5" w14:paraId="44CAA86A" w14:textId="77777777" w:rsidTr="0044744B">
        <w:trPr>
          <w:cantSplit/>
        </w:trPr>
        <w:tc>
          <w:tcPr>
            <w:tcW w:w="522" w:type="dxa"/>
            <w:shd w:val="clear" w:color="auto" w:fill="FFFFFF"/>
          </w:tcPr>
          <w:p w14:paraId="75497AED"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r w:rsidRPr="006F23F5">
              <w:rPr>
                <w:rFonts w:ascii="Times New Roman" w:eastAsia="MS Mincho" w:hAnsi="Times New Roman" w:cs="Times New Roman"/>
                <w:bCs/>
                <w:spacing w:val="-2"/>
                <w:kern w:val="0"/>
                <w:sz w:val="24"/>
                <w:szCs w:val="24"/>
                <w:lang w:val="sq-AL"/>
                <w14:ligatures w14:val="none"/>
              </w:rPr>
              <w:t>5</w:t>
            </w:r>
          </w:p>
        </w:tc>
        <w:tc>
          <w:tcPr>
            <w:tcW w:w="2244" w:type="dxa"/>
            <w:shd w:val="clear" w:color="auto" w:fill="FFFFFF"/>
          </w:tcPr>
          <w:p w14:paraId="1EFDDF85"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559" w:type="dxa"/>
            <w:shd w:val="clear" w:color="auto" w:fill="FFFFFF"/>
            <w:vAlign w:val="center"/>
          </w:tcPr>
          <w:p w14:paraId="0C74A9E4"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2127" w:type="dxa"/>
            <w:shd w:val="clear" w:color="auto" w:fill="FFFFFF"/>
          </w:tcPr>
          <w:p w14:paraId="72A6489F"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29" w:type="dxa"/>
            <w:shd w:val="clear" w:color="auto" w:fill="FFFFFF"/>
          </w:tcPr>
          <w:p w14:paraId="703CEFD3"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188" w:type="dxa"/>
            <w:shd w:val="clear" w:color="auto" w:fill="FFFFFF"/>
          </w:tcPr>
          <w:p w14:paraId="6CC9596D"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c>
          <w:tcPr>
            <w:tcW w:w="1309" w:type="dxa"/>
            <w:shd w:val="clear" w:color="auto" w:fill="FFFFFF"/>
          </w:tcPr>
          <w:p w14:paraId="03789A78" w14:textId="77777777" w:rsidR="006F23F5" w:rsidRPr="006F23F5" w:rsidRDefault="006F23F5" w:rsidP="006F23F5">
            <w:pPr>
              <w:suppressAutoHyphens/>
              <w:spacing w:before="120" w:after="120" w:line="240" w:lineRule="auto"/>
              <w:jc w:val="both"/>
              <w:rPr>
                <w:rFonts w:ascii="Times New Roman" w:eastAsia="MS Mincho" w:hAnsi="Times New Roman" w:cs="Times New Roman"/>
                <w:bCs/>
                <w:spacing w:val="-2"/>
                <w:kern w:val="0"/>
                <w:sz w:val="24"/>
                <w:szCs w:val="24"/>
                <w:lang w:val="sq-AL"/>
                <w14:ligatures w14:val="none"/>
              </w:rPr>
            </w:pPr>
          </w:p>
        </w:tc>
      </w:tr>
    </w:tbl>
    <w:p w14:paraId="2DABB48A" w14:textId="77777777" w:rsidR="006F23F5" w:rsidRPr="006F23F5" w:rsidRDefault="006F23F5" w:rsidP="006F23F5">
      <w:pPr>
        <w:spacing w:before="240" w:after="24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 xml:space="preserve">Aplikantët duhet të japin informacion në lidhje me </w:t>
      </w:r>
      <w:r w:rsidRPr="006F23F5">
        <w:rPr>
          <w:rFonts w:ascii="Times New Roman" w:eastAsia="MS Mincho" w:hAnsi="Times New Roman" w:cs="Times New Roman"/>
          <w:b/>
          <w:bCs/>
          <w:kern w:val="0"/>
          <w:sz w:val="24"/>
          <w:szCs w:val="24"/>
          <w:lang w:val="sq-AL"/>
          <w14:ligatures w14:val="none"/>
        </w:rPr>
        <w:t xml:space="preserve">angazhimet e tyre aktuale </w:t>
      </w:r>
      <w:r w:rsidRPr="006F23F5">
        <w:rPr>
          <w:rFonts w:ascii="Times New Roman" w:eastAsia="MS Mincho" w:hAnsi="Times New Roman" w:cs="Times New Roman"/>
          <w:bCs/>
          <w:kern w:val="0"/>
          <w:sz w:val="24"/>
          <w:szCs w:val="24"/>
          <w:lang w:val="sq-AL"/>
          <w14:ligatures w14:val="none"/>
        </w:rPr>
        <w:t>për të gjitha kontratat që i janë dhënë, ose për të cilat është marrë një letër angazhimi ose pranimi, ose për kontratat që i afrohen përfundimit, por për të cilat ende nuk është lëshuar një certifikatë përfundimi të plotë.</w:t>
      </w:r>
    </w:p>
    <w:p w14:paraId="2F39D74B"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590524D2"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35627E8E"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1E9DE781"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2AC6F224"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2D442459"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2A3338EF"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0A1BF10F"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5869C7F7" w14:textId="77777777" w:rsidR="005669D9" w:rsidRDefault="005669D9" w:rsidP="00F4467B">
      <w:pPr>
        <w:spacing w:line="360" w:lineRule="auto"/>
        <w:jc w:val="both"/>
        <w:rPr>
          <w:rFonts w:ascii="Arial" w:hAnsi="Arial" w:cs="Arial"/>
          <w:sz w:val="24"/>
          <w:szCs w:val="24"/>
          <w:lang w:val="sq-AL"/>
        </w:rPr>
      </w:pPr>
    </w:p>
    <w:p w14:paraId="3FA053AF" w14:textId="77777777" w:rsidR="006F23F5" w:rsidRDefault="006F23F5" w:rsidP="00F4467B">
      <w:pPr>
        <w:spacing w:line="360" w:lineRule="auto"/>
        <w:jc w:val="both"/>
        <w:rPr>
          <w:rFonts w:ascii="Arial" w:hAnsi="Arial" w:cs="Arial"/>
          <w:sz w:val="24"/>
          <w:szCs w:val="24"/>
          <w:lang w:val="sq-AL"/>
        </w:rPr>
      </w:pPr>
    </w:p>
    <w:p w14:paraId="03B34CE9" w14:textId="77777777" w:rsidR="006F23F5" w:rsidRDefault="006F23F5" w:rsidP="00F4467B">
      <w:pPr>
        <w:spacing w:line="360" w:lineRule="auto"/>
        <w:jc w:val="both"/>
        <w:rPr>
          <w:rFonts w:ascii="Arial" w:hAnsi="Arial" w:cs="Arial"/>
          <w:sz w:val="24"/>
          <w:szCs w:val="24"/>
          <w:lang w:val="sq-AL"/>
        </w:rPr>
      </w:pPr>
    </w:p>
    <w:p w14:paraId="0541E521" w14:textId="77777777" w:rsidR="006F23F5" w:rsidRDefault="006F23F5" w:rsidP="00F4467B">
      <w:pPr>
        <w:spacing w:line="360" w:lineRule="auto"/>
        <w:jc w:val="both"/>
        <w:rPr>
          <w:rFonts w:ascii="Arial" w:hAnsi="Arial" w:cs="Arial"/>
          <w:sz w:val="24"/>
          <w:szCs w:val="24"/>
          <w:lang w:val="sq-AL"/>
        </w:rPr>
      </w:pPr>
    </w:p>
    <w:p w14:paraId="33294A01" w14:textId="77777777" w:rsidR="006F23F5" w:rsidRDefault="006F23F5" w:rsidP="00F4467B">
      <w:pPr>
        <w:spacing w:line="360" w:lineRule="auto"/>
        <w:jc w:val="both"/>
        <w:rPr>
          <w:rFonts w:ascii="Arial" w:hAnsi="Arial" w:cs="Arial"/>
          <w:sz w:val="24"/>
          <w:szCs w:val="24"/>
          <w:lang w:val="sq-AL"/>
        </w:rPr>
      </w:pPr>
    </w:p>
    <w:p w14:paraId="37CF8E1A" w14:textId="77777777" w:rsidR="006F23F5" w:rsidRDefault="006F23F5" w:rsidP="00F4467B">
      <w:pPr>
        <w:spacing w:line="360" w:lineRule="auto"/>
        <w:jc w:val="both"/>
        <w:rPr>
          <w:rFonts w:ascii="Arial" w:hAnsi="Arial" w:cs="Arial"/>
          <w:sz w:val="24"/>
          <w:szCs w:val="24"/>
          <w:lang w:val="sq-AL"/>
        </w:rPr>
      </w:pPr>
    </w:p>
    <w:p w14:paraId="69AD41B6" w14:textId="77777777" w:rsidR="006F23F5" w:rsidRDefault="006F23F5" w:rsidP="00F4467B">
      <w:pPr>
        <w:spacing w:line="360" w:lineRule="auto"/>
        <w:jc w:val="both"/>
        <w:rPr>
          <w:rFonts w:ascii="Arial" w:hAnsi="Arial" w:cs="Arial"/>
          <w:sz w:val="24"/>
          <w:szCs w:val="24"/>
          <w:lang w:val="sq-AL"/>
        </w:rPr>
      </w:pPr>
    </w:p>
    <w:p w14:paraId="03F29378" w14:textId="77777777" w:rsidR="006F23F5" w:rsidRPr="006F23F5" w:rsidRDefault="006F23F5" w:rsidP="006F23F5">
      <w:pPr>
        <w:keepNext/>
        <w:spacing w:before="240" w:after="60" w:line="240" w:lineRule="auto"/>
        <w:jc w:val="center"/>
        <w:outlineLvl w:val="0"/>
        <w:rPr>
          <w:rFonts w:ascii="Times New Roman" w:eastAsia="MS Mincho" w:hAnsi="Times New Roman" w:cs="Times New Roman"/>
          <w:bCs/>
          <w:kern w:val="32"/>
          <w:sz w:val="24"/>
          <w:szCs w:val="24"/>
          <w:lang w:val="sq-AL"/>
          <w14:ligatures w14:val="none"/>
        </w:rPr>
      </w:pPr>
      <w:r w:rsidRPr="006F23F5">
        <w:rPr>
          <w:rFonts w:ascii="Times New Roman" w:eastAsia="MS Mincho" w:hAnsi="Times New Roman" w:cs="Times New Roman"/>
          <w:b/>
          <w:bCs/>
          <w:kern w:val="32"/>
          <w:sz w:val="24"/>
          <w:szCs w:val="24"/>
          <w:lang w:val="sq-AL"/>
          <w14:ligatures w14:val="none"/>
        </w:rPr>
        <w:lastRenderedPageBreak/>
        <w:t>4. Ekipi kryesor i propozuar për këtë projekt</w:t>
      </w:r>
    </w:p>
    <w:p w14:paraId="0C101B05" w14:textId="77777777" w:rsidR="006F23F5" w:rsidRPr="006F23F5" w:rsidRDefault="006F23F5" w:rsidP="006F23F5">
      <w:pPr>
        <w:spacing w:after="0" w:line="240" w:lineRule="auto"/>
        <w:rPr>
          <w:rFonts w:ascii="Times New Roman" w:eastAsia="MS Mincho" w:hAnsi="Times New Roman" w:cs="Times New Roman"/>
          <w:b/>
          <w:bCs/>
          <w:kern w:val="0"/>
          <w:sz w:val="24"/>
          <w:szCs w:val="24"/>
          <w:lang w:val="sq-AL"/>
          <w14:ligatures w14:val="none"/>
        </w:rPr>
      </w:pPr>
      <w:r w:rsidRPr="006F23F5">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715584" behindDoc="0" locked="0" layoutInCell="1" allowOverlap="1" wp14:anchorId="6AE0E187" wp14:editId="5038F852">
                <wp:simplePos x="0" y="0"/>
                <wp:positionH relativeFrom="column">
                  <wp:posOffset>-27940</wp:posOffset>
                </wp:positionH>
                <wp:positionV relativeFrom="paragraph">
                  <wp:posOffset>222885</wp:posOffset>
                </wp:positionV>
                <wp:extent cx="6381750" cy="464820"/>
                <wp:effectExtent l="0" t="0" r="0" b="0"/>
                <wp:wrapNone/>
                <wp:docPr id="1210194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464820"/>
                        </a:xfrm>
                        <a:prstGeom prst="rect">
                          <a:avLst/>
                        </a:prstGeom>
                        <a:solidFill>
                          <a:srgbClr val="FFFFFF"/>
                        </a:solidFill>
                        <a:ln w="12700">
                          <a:solidFill>
                            <a:srgbClr val="000000"/>
                          </a:solidFill>
                          <a:miter lim="800000"/>
                        </a:ln>
                      </wps:spPr>
                      <wps:txbx>
                        <w:txbxContent>
                          <w:p w14:paraId="4465797D" w14:textId="77777777" w:rsidR="006F23F5" w:rsidRDefault="006F23F5" w:rsidP="006F23F5">
                            <w:pPr>
                              <w:rPr>
                                <w:b/>
                              </w:rPr>
                            </w:pPr>
                            <w:r>
                              <w:rPr>
                                <w:b/>
                              </w:rPr>
                              <w:t>Aplikanti:</w:t>
                            </w:r>
                          </w:p>
                        </w:txbxContent>
                      </wps:txbx>
                      <wps:bodyPr rot="0" vert="horz" wrap="square" lIns="91440" tIns="45720" rIns="91440" bIns="45720" anchor="t" anchorCtr="0" upright="1">
                        <a:noAutofit/>
                      </wps:bodyPr>
                    </wps:wsp>
                  </a:graphicData>
                </a:graphic>
              </wp:anchor>
            </w:drawing>
          </mc:Choice>
          <mc:Fallback>
            <w:pict>
              <v:shape w14:anchorId="6AE0E187" id="Text Box 2" o:spid="_x0000_s1031" type="#_x0000_t202" style="position:absolute;margin-left:-2.2pt;margin-top:17.55pt;width:502.5pt;height:36.6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" strokeweight="1pt">
                <v:textbox>
                  <w:txbxContent>
                    <w:p w14:paraId="4465797D" w14:textId="77777777" w:rsidR="006F23F5" w:rsidRDefault="006F23F5" w:rsidP="006F23F5">
                      <w:pPr>
                        <w:rPr>
                          <w:b/>
                        </w:rPr>
                      </w:pPr>
                      <w:r>
                        <w:rPr>
                          <w:b/>
                        </w:rPr>
                        <w:t>Aplikanti:</w:t>
                      </w:r>
                    </w:p>
                  </w:txbxContent>
                </v:textbox>
              </v:shape>
            </w:pict>
          </mc:Fallback>
        </mc:AlternateContent>
      </w:r>
    </w:p>
    <w:p w14:paraId="60E939AC"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6E5677CA"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063E6757"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230F17E6"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15149B3D" w14:textId="77777777" w:rsidR="006F23F5" w:rsidRPr="006F23F5" w:rsidRDefault="006F23F5" w:rsidP="006F23F5">
      <w:pPr>
        <w:tabs>
          <w:tab w:val="left" w:pos="1995"/>
        </w:tabs>
        <w:spacing w:after="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Ju lutemi plotësoni formularin dhe bashkëngjitni CV-të, Diplomat dhe kontratat e përvojës së mëparshme ose referencat për Menaxherët dhe Specialistët kryesorë që do të punojnë në këtë projekt</w:t>
      </w:r>
    </w:p>
    <w:p w14:paraId="52942DFA" w14:textId="77777777" w:rsidR="006F23F5" w:rsidRPr="006F23F5" w:rsidRDefault="006F23F5" w:rsidP="006F23F5">
      <w:pPr>
        <w:tabs>
          <w:tab w:val="left" w:pos="1995"/>
        </w:tabs>
        <w:spacing w:after="0" w:line="240" w:lineRule="auto"/>
        <w:rPr>
          <w:rFonts w:ascii="Times New Roman" w:eastAsia="MS Mincho" w:hAnsi="Times New Roman" w:cs="Times New Roman"/>
          <w:bCs/>
          <w:kern w:val="0"/>
          <w:sz w:val="24"/>
          <w:szCs w:val="24"/>
          <w:lang w:val="sq-AL"/>
          <w14:ligatures w14:val="none"/>
        </w:rPr>
      </w:pPr>
    </w:p>
    <w:tbl>
      <w:tblPr>
        <w:tblStyle w:val="TableGrid1"/>
        <w:tblW w:w="10024" w:type="dxa"/>
        <w:tblLook w:val="04A0" w:firstRow="1" w:lastRow="0" w:firstColumn="1" w:lastColumn="0" w:noHBand="0" w:noVBand="1"/>
      </w:tblPr>
      <w:tblGrid>
        <w:gridCol w:w="523"/>
        <w:gridCol w:w="2532"/>
        <w:gridCol w:w="990"/>
        <w:gridCol w:w="1280"/>
        <w:gridCol w:w="1618"/>
        <w:gridCol w:w="1525"/>
        <w:gridCol w:w="1556"/>
      </w:tblGrid>
      <w:tr w:rsidR="006F23F5" w:rsidRPr="006F23F5" w14:paraId="6057E153" w14:textId="77777777" w:rsidTr="0044744B">
        <w:trPr>
          <w:trHeight w:val="968"/>
        </w:trPr>
        <w:tc>
          <w:tcPr>
            <w:tcW w:w="523" w:type="dxa"/>
            <w:shd w:val="clear" w:color="auto" w:fill="A5F64C"/>
          </w:tcPr>
          <w:p w14:paraId="19B4C037" w14:textId="77777777" w:rsidR="006F23F5" w:rsidRPr="006F23F5" w:rsidRDefault="006F23F5" w:rsidP="006F23F5">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Nr</w:t>
            </w:r>
          </w:p>
        </w:tc>
        <w:tc>
          <w:tcPr>
            <w:tcW w:w="2532" w:type="dxa"/>
            <w:shd w:val="clear" w:color="auto" w:fill="A5F64C"/>
          </w:tcPr>
          <w:p w14:paraId="463EC324" w14:textId="77777777" w:rsidR="006F23F5" w:rsidRPr="006F23F5" w:rsidRDefault="006F23F5" w:rsidP="006F23F5">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Emër Mbiemër</w:t>
            </w:r>
          </w:p>
        </w:tc>
        <w:tc>
          <w:tcPr>
            <w:tcW w:w="990" w:type="dxa"/>
            <w:shd w:val="clear" w:color="auto" w:fill="A5F64C"/>
          </w:tcPr>
          <w:p w14:paraId="70D108A7" w14:textId="77777777" w:rsidR="006F23F5" w:rsidRPr="006F23F5" w:rsidRDefault="006F23F5" w:rsidP="006F23F5">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Data e lindjes</w:t>
            </w:r>
          </w:p>
        </w:tc>
        <w:tc>
          <w:tcPr>
            <w:tcW w:w="1280" w:type="dxa"/>
            <w:shd w:val="clear" w:color="auto" w:fill="A5F64C"/>
          </w:tcPr>
          <w:p w14:paraId="1E45E0F0" w14:textId="77777777" w:rsidR="006F23F5" w:rsidRPr="006F23F5" w:rsidRDefault="006F23F5" w:rsidP="006F23F5">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Arsimi</w:t>
            </w:r>
          </w:p>
        </w:tc>
        <w:tc>
          <w:tcPr>
            <w:tcW w:w="1618" w:type="dxa"/>
            <w:shd w:val="clear" w:color="auto" w:fill="A5F64C"/>
          </w:tcPr>
          <w:p w14:paraId="79D30ACF" w14:textId="77777777" w:rsidR="006F23F5" w:rsidRPr="006F23F5" w:rsidRDefault="006F23F5" w:rsidP="006F23F5">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Detyra e caktuar</w:t>
            </w:r>
          </w:p>
        </w:tc>
        <w:tc>
          <w:tcPr>
            <w:tcW w:w="1525" w:type="dxa"/>
            <w:shd w:val="clear" w:color="auto" w:fill="A5F64C"/>
          </w:tcPr>
          <w:p w14:paraId="3052AD2C" w14:textId="77777777" w:rsidR="006F23F5" w:rsidRPr="006F23F5" w:rsidRDefault="006F23F5" w:rsidP="006F23F5">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Licencat</w:t>
            </w:r>
          </w:p>
        </w:tc>
        <w:tc>
          <w:tcPr>
            <w:tcW w:w="1556" w:type="dxa"/>
            <w:shd w:val="clear" w:color="auto" w:fill="A5F64C"/>
          </w:tcPr>
          <w:p w14:paraId="6ECA4221" w14:textId="77777777" w:rsidR="006F23F5" w:rsidRPr="006F23F5" w:rsidRDefault="006F23F5" w:rsidP="006F23F5">
            <w:pPr>
              <w:keepNext/>
              <w:spacing w:before="240" w:after="60"/>
              <w:outlineLvl w:val="0"/>
              <w:rPr>
                <w:rFonts w:eastAsia="MS Mincho"/>
                <w:b/>
                <w:bCs/>
                <w:kern w:val="32"/>
                <w:sz w:val="24"/>
                <w:szCs w:val="24"/>
                <w:lang w:val="sq-AL"/>
              </w:rPr>
            </w:pPr>
            <w:r w:rsidRPr="006F23F5">
              <w:rPr>
                <w:rFonts w:eastAsia="MS Mincho"/>
                <w:b/>
                <w:bCs/>
                <w:kern w:val="32"/>
                <w:sz w:val="24"/>
                <w:szCs w:val="24"/>
                <w:lang w:val="sq-AL"/>
              </w:rPr>
              <w:t>Vite përvojë në detyrën e caktuar</w:t>
            </w:r>
          </w:p>
        </w:tc>
      </w:tr>
      <w:tr w:rsidR="006F23F5" w:rsidRPr="006F23F5" w14:paraId="025FBB44" w14:textId="77777777" w:rsidTr="0044744B">
        <w:tc>
          <w:tcPr>
            <w:tcW w:w="523" w:type="dxa"/>
          </w:tcPr>
          <w:p w14:paraId="266C1860"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1</w:t>
            </w:r>
          </w:p>
        </w:tc>
        <w:tc>
          <w:tcPr>
            <w:tcW w:w="2532" w:type="dxa"/>
          </w:tcPr>
          <w:p w14:paraId="5F2186F0" w14:textId="52882072" w:rsidR="006F23F5" w:rsidRPr="006F23F5" w:rsidRDefault="006F23F5" w:rsidP="006F23F5">
            <w:pPr>
              <w:spacing w:after="120" w:line="276" w:lineRule="auto"/>
              <w:contextualSpacing/>
              <w:jc w:val="both"/>
              <w:rPr>
                <w:rFonts w:eastAsia="Calibri"/>
                <w:sz w:val="24"/>
                <w:szCs w:val="24"/>
                <w:lang w:val="sq-AL"/>
              </w:rPr>
            </w:pPr>
          </w:p>
        </w:tc>
        <w:tc>
          <w:tcPr>
            <w:tcW w:w="990" w:type="dxa"/>
          </w:tcPr>
          <w:p w14:paraId="24427D9B" w14:textId="77777777" w:rsidR="006F23F5" w:rsidRPr="006F23F5" w:rsidRDefault="006F23F5" w:rsidP="006F23F5">
            <w:pPr>
              <w:keepNext/>
              <w:spacing w:before="240" w:after="60"/>
              <w:outlineLvl w:val="0"/>
              <w:rPr>
                <w:rFonts w:eastAsia="MS Mincho"/>
                <w:bCs/>
                <w:kern w:val="32"/>
                <w:sz w:val="24"/>
                <w:szCs w:val="24"/>
                <w:lang w:val="sq-AL"/>
              </w:rPr>
            </w:pPr>
          </w:p>
        </w:tc>
        <w:tc>
          <w:tcPr>
            <w:tcW w:w="1280" w:type="dxa"/>
          </w:tcPr>
          <w:p w14:paraId="25D963AD" w14:textId="77777777" w:rsidR="006F23F5" w:rsidRPr="006F23F5" w:rsidRDefault="006F23F5" w:rsidP="006F23F5">
            <w:pPr>
              <w:keepNext/>
              <w:spacing w:before="240" w:after="60"/>
              <w:outlineLvl w:val="0"/>
              <w:rPr>
                <w:rFonts w:eastAsia="MS Mincho"/>
                <w:bCs/>
                <w:kern w:val="32"/>
                <w:sz w:val="24"/>
                <w:szCs w:val="24"/>
                <w:lang w:val="sq-AL"/>
              </w:rPr>
            </w:pPr>
          </w:p>
        </w:tc>
        <w:tc>
          <w:tcPr>
            <w:tcW w:w="1618" w:type="dxa"/>
          </w:tcPr>
          <w:p w14:paraId="1FD19873" w14:textId="77777777" w:rsidR="006F23F5" w:rsidRPr="006F23F5" w:rsidRDefault="006F23F5" w:rsidP="006F23F5">
            <w:pPr>
              <w:keepNext/>
              <w:spacing w:before="240" w:after="60"/>
              <w:outlineLvl w:val="0"/>
              <w:rPr>
                <w:rFonts w:eastAsia="MS Mincho"/>
                <w:bCs/>
                <w:kern w:val="32"/>
                <w:sz w:val="24"/>
                <w:szCs w:val="24"/>
                <w:lang w:val="sq-AL"/>
              </w:rPr>
            </w:pPr>
          </w:p>
        </w:tc>
        <w:tc>
          <w:tcPr>
            <w:tcW w:w="1525" w:type="dxa"/>
          </w:tcPr>
          <w:p w14:paraId="46D23AE2" w14:textId="77777777" w:rsidR="006F23F5" w:rsidRPr="006F23F5" w:rsidRDefault="006F23F5" w:rsidP="006F23F5">
            <w:pPr>
              <w:keepNext/>
              <w:spacing w:before="240" w:after="60"/>
              <w:outlineLvl w:val="0"/>
              <w:rPr>
                <w:rFonts w:eastAsia="MS Mincho"/>
                <w:bCs/>
                <w:kern w:val="32"/>
                <w:sz w:val="24"/>
                <w:szCs w:val="24"/>
                <w:lang w:val="sq-AL"/>
              </w:rPr>
            </w:pPr>
          </w:p>
        </w:tc>
        <w:tc>
          <w:tcPr>
            <w:tcW w:w="1556" w:type="dxa"/>
          </w:tcPr>
          <w:p w14:paraId="0A29D868" w14:textId="77777777" w:rsidR="006F23F5" w:rsidRPr="006F23F5" w:rsidRDefault="006F23F5" w:rsidP="006F23F5">
            <w:pPr>
              <w:keepNext/>
              <w:spacing w:before="240" w:after="60"/>
              <w:outlineLvl w:val="0"/>
              <w:rPr>
                <w:rFonts w:eastAsia="MS Mincho"/>
                <w:bCs/>
                <w:kern w:val="32"/>
                <w:sz w:val="24"/>
                <w:szCs w:val="24"/>
                <w:lang w:val="sq-AL"/>
              </w:rPr>
            </w:pPr>
          </w:p>
        </w:tc>
      </w:tr>
      <w:tr w:rsidR="006F23F5" w:rsidRPr="006F23F5" w14:paraId="469867B9" w14:textId="77777777" w:rsidTr="0044744B">
        <w:tc>
          <w:tcPr>
            <w:tcW w:w="523" w:type="dxa"/>
          </w:tcPr>
          <w:p w14:paraId="2D9FDCFF"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2</w:t>
            </w:r>
          </w:p>
        </w:tc>
        <w:tc>
          <w:tcPr>
            <w:tcW w:w="2532" w:type="dxa"/>
          </w:tcPr>
          <w:p w14:paraId="0A9498AD" w14:textId="2DF5E2B5" w:rsidR="006F23F5" w:rsidRPr="006F23F5" w:rsidRDefault="006F23F5" w:rsidP="006F23F5">
            <w:pPr>
              <w:spacing w:after="120" w:line="276" w:lineRule="auto"/>
              <w:contextualSpacing/>
              <w:jc w:val="both"/>
              <w:rPr>
                <w:rFonts w:eastAsia="Calibri"/>
                <w:sz w:val="24"/>
                <w:szCs w:val="24"/>
                <w:lang w:val="sq-AL"/>
              </w:rPr>
            </w:pPr>
          </w:p>
        </w:tc>
        <w:tc>
          <w:tcPr>
            <w:tcW w:w="990" w:type="dxa"/>
          </w:tcPr>
          <w:p w14:paraId="01B1CE5D" w14:textId="77777777" w:rsidR="006F23F5" w:rsidRPr="006F23F5" w:rsidRDefault="006F23F5" w:rsidP="006F23F5">
            <w:pPr>
              <w:keepNext/>
              <w:spacing w:before="240" w:after="60"/>
              <w:outlineLvl w:val="0"/>
              <w:rPr>
                <w:rFonts w:eastAsia="MS Mincho"/>
                <w:bCs/>
                <w:kern w:val="32"/>
                <w:sz w:val="24"/>
                <w:szCs w:val="24"/>
                <w:lang w:val="sq-AL"/>
              </w:rPr>
            </w:pPr>
          </w:p>
        </w:tc>
        <w:tc>
          <w:tcPr>
            <w:tcW w:w="1280" w:type="dxa"/>
          </w:tcPr>
          <w:p w14:paraId="1D466B07" w14:textId="77777777" w:rsidR="006F23F5" w:rsidRPr="006F23F5" w:rsidRDefault="006F23F5" w:rsidP="006F23F5">
            <w:pPr>
              <w:keepNext/>
              <w:spacing w:before="240" w:after="60"/>
              <w:outlineLvl w:val="0"/>
              <w:rPr>
                <w:rFonts w:eastAsia="MS Mincho"/>
                <w:bCs/>
                <w:kern w:val="32"/>
                <w:sz w:val="24"/>
                <w:szCs w:val="24"/>
                <w:lang w:val="sq-AL"/>
              </w:rPr>
            </w:pPr>
          </w:p>
        </w:tc>
        <w:tc>
          <w:tcPr>
            <w:tcW w:w="1618" w:type="dxa"/>
          </w:tcPr>
          <w:p w14:paraId="3184A996" w14:textId="77777777" w:rsidR="006F23F5" w:rsidRPr="006F23F5" w:rsidRDefault="006F23F5" w:rsidP="006F23F5">
            <w:pPr>
              <w:keepNext/>
              <w:spacing w:before="240" w:after="60"/>
              <w:outlineLvl w:val="0"/>
              <w:rPr>
                <w:rFonts w:eastAsia="MS Mincho"/>
                <w:bCs/>
                <w:kern w:val="32"/>
                <w:sz w:val="24"/>
                <w:szCs w:val="24"/>
                <w:lang w:val="sq-AL"/>
              </w:rPr>
            </w:pPr>
          </w:p>
        </w:tc>
        <w:tc>
          <w:tcPr>
            <w:tcW w:w="1525" w:type="dxa"/>
          </w:tcPr>
          <w:p w14:paraId="496AB942" w14:textId="77777777" w:rsidR="006F23F5" w:rsidRPr="006F23F5" w:rsidRDefault="006F23F5" w:rsidP="006F23F5">
            <w:pPr>
              <w:keepNext/>
              <w:spacing w:before="240" w:after="60"/>
              <w:outlineLvl w:val="0"/>
              <w:rPr>
                <w:rFonts w:eastAsia="MS Mincho"/>
                <w:bCs/>
                <w:kern w:val="32"/>
                <w:sz w:val="24"/>
                <w:szCs w:val="24"/>
                <w:lang w:val="sq-AL"/>
              </w:rPr>
            </w:pPr>
          </w:p>
        </w:tc>
        <w:tc>
          <w:tcPr>
            <w:tcW w:w="1556" w:type="dxa"/>
          </w:tcPr>
          <w:p w14:paraId="1E51E3AF" w14:textId="77777777" w:rsidR="006F23F5" w:rsidRPr="006F23F5" w:rsidRDefault="006F23F5" w:rsidP="006F23F5">
            <w:pPr>
              <w:keepNext/>
              <w:spacing w:before="240" w:after="60"/>
              <w:outlineLvl w:val="0"/>
              <w:rPr>
                <w:rFonts w:eastAsia="MS Mincho"/>
                <w:bCs/>
                <w:kern w:val="32"/>
                <w:sz w:val="24"/>
                <w:szCs w:val="24"/>
                <w:lang w:val="sq-AL"/>
              </w:rPr>
            </w:pPr>
          </w:p>
        </w:tc>
      </w:tr>
      <w:tr w:rsidR="006F23F5" w:rsidRPr="006F23F5" w14:paraId="3A500A52" w14:textId="77777777" w:rsidTr="0044744B">
        <w:tc>
          <w:tcPr>
            <w:tcW w:w="523" w:type="dxa"/>
          </w:tcPr>
          <w:p w14:paraId="5FCFF20E"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3</w:t>
            </w:r>
          </w:p>
        </w:tc>
        <w:tc>
          <w:tcPr>
            <w:tcW w:w="2532" w:type="dxa"/>
          </w:tcPr>
          <w:p w14:paraId="4785F8B9" w14:textId="77777777" w:rsidR="006F23F5" w:rsidRPr="006F23F5" w:rsidRDefault="006F23F5" w:rsidP="006F23F5">
            <w:pPr>
              <w:spacing w:after="120" w:line="276" w:lineRule="auto"/>
              <w:contextualSpacing/>
              <w:jc w:val="both"/>
              <w:rPr>
                <w:rFonts w:eastAsia="Calibri"/>
                <w:bCs/>
                <w:sz w:val="24"/>
                <w:szCs w:val="24"/>
                <w:lang w:val="sq-AL"/>
              </w:rPr>
            </w:pPr>
          </w:p>
          <w:p w14:paraId="79A3B1C9" w14:textId="77777777" w:rsidR="006F23F5" w:rsidRPr="006F23F5" w:rsidRDefault="006F23F5" w:rsidP="006F23F5">
            <w:pPr>
              <w:spacing w:after="120" w:line="276" w:lineRule="auto"/>
              <w:contextualSpacing/>
              <w:jc w:val="both"/>
              <w:rPr>
                <w:rFonts w:eastAsia="Calibri"/>
                <w:sz w:val="24"/>
                <w:szCs w:val="24"/>
                <w:lang w:val="sq-AL"/>
              </w:rPr>
            </w:pPr>
          </w:p>
        </w:tc>
        <w:tc>
          <w:tcPr>
            <w:tcW w:w="990" w:type="dxa"/>
          </w:tcPr>
          <w:p w14:paraId="17E87165" w14:textId="77777777" w:rsidR="006F23F5" w:rsidRPr="006F23F5" w:rsidRDefault="006F23F5" w:rsidP="006F23F5">
            <w:pPr>
              <w:keepNext/>
              <w:spacing w:before="240" w:after="60"/>
              <w:outlineLvl w:val="0"/>
              <w:rPr>
                <w:rFonts w:eastAsia="MS Mincho"/>
                <w:bCs/>
                <w:kern w:val="32"/>
                <w:sz w:val="24"/>
                <w:szCs w:val="24"/>
                <w:lang w:val="sq-AL"/>
              </w:rPr>
            </w:pPr>
          </w:p>
        </w:tc>
        <w:tc>
          <w:tcPr>
            <w:tcW w:w="1280" w:type="dxa"/>
          </w:tcPr>
          <w:p w14:paraId="4B52EF74" w14:textId="77777777" w:rsidR="006F23F5" w:rsidRPr="006F23F5" w:rsidRDefault="006F23F5" w:rsidP="006F23F5">
            <w:pPr>
              <w:keepNext/>
              <w:spacing w:before="240" w:after="60"/>
              <w:outlineLvl w:val="0"/>
              <w:rPr>
                <w:rFonts w:eastAsia="MS Mincho"/>
                <w:bCs/>
                <w:kern w:val="32"/>
                <w:sz w:val="24"/>
                <w:szCs w:val="24"/>
                <w:lang w:val="sq-AL"/>
              </w:rPr>
            </w:pPr>
          </w:p>
        </w:tc>
        <w:tc>
          <w:tcPr>
            <w:tcW w:w="1618" w:type="dxa"/>
          </w:tcPr>
          <w:p w14:paraId="47B92515" w14:textId="77777777" w:rsidR="006F23F5" w:rsidRPr="006F23F5" w:rsidRDefault="006F23F5" w:rsidP="006F23F5">
            <w:pPr>
              <w:keepNext/>
              <w:spacing w:before="240" w:after="60"/>
              <w:outlineLvl w:val="0"/>
              <w:rPr>
                <w:rFonts w:eastAsia="MS Mincho"/>
                <w:bCs/>
                <w:kern w:val="32"/>
                <w:sz w:val="24"/>
                <w:szCs w:val="24"/>
                <w:lang w:val="sq-AL"/>
              </w:rPr>
            </w:pPr>
          </w:p>
        </w:tc>
        <w:tc>
          <w:tcPr>
            <w:tcW w:w="1525" w:type="dxa"/>
          </w:tcPr>
          <w:p w14:paraId="24D07EB5" w14:textId="77777777" w:rsidR="006F23F5" w:rsidRPr="006F23F5" w:rsidRDefault="006F23F5" w:rsidP="006F23F5">
            <w:pPr>
              <w:keepNext/>
              <w:spacing w:before="240" w:after="60"/>
              <w:outlineLvl w:val="0"/>
              <w:rPr>
                <w:rFonts w:eastAsia="MS Mincho"/>
                <w:bCs/>
                <w:kern w:val="32"/>
                <w:sz w:val="24"/>
                <w:szCs w:val="24"/>
                <w:lang w:val="sq-AL"/>
              </w:rPr>
            </w:pPr>
          </w:p>
        </w:tc>
        <w:tc>
          <w:tcPr>
            <w:tcW w:w="1556" w:type="dxa"/>
          </w:tcPr>
          <w:p w14:paraId="6D99A4B1" w14:textId="77777777" w:rsidR="006F23F5" w:rsidRPr="006F23F5" w:rsidRDefault="006F23F5" w:rsidP="006F23F5">
            <w:pPr>
              <w:keepNext/>
              <w:spacing w:before="240" w:after="60"/>
              <w:outlineLvl w:val="0"/>
              <w:rPr>
                <w:rFonts w:eastAsia="MS Mincho"/>
                <w:bCs/>
                <w:kern w:val="32"/>
                <w:sz w:val="24"/>
                <w:szCs w:val="24"/>
                <w:lang w:val="sq-AL"/>
              </w:rPr>
            </w:pPr>
          </w:p>
        </w:tc>
      </w:tr>
      <w:tr w:rsidR="006F23F5" w:rsidRPr="006F23F5" w14:paraId="3E0D830E" w14:textId="77777777" w:rsidTr="0044744B">
        <w:tc>
          <w:tcPr>
            <w:tcW w:w="523" w:type="dxa"/>
          </w:tcPr>
          <w:p w14:paraId="2BA8B48C"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4</w:t>
            </w:r>
          </w:p>
        </w:tc>
        <w:tc>
          <w:tcPr>
            <w:tcW w:w="2532" w:type="dxa"/>
          </w:tcPr>
          <w:p w14:paraId="022320A7" w14:textId="77777777" w:rsidR="006F23F5" w:rsidRPr="006F23F5" w:rsidRDefault="006F23F5" w:rsidP="006F23F5">
            <w:pPr>
              <w:spacing w:after="120" w:line="276" w:lineRule="auto"/>
              <w:contextualSpacing/>
              <w:jc w:val="both"/>
              <w:rPr>
                <w:rFonts w:eastAsia="Calibri"/>
                <w:bCs/>
                <w:sz w:val="24"/>
                <w:szCs w:val="24"/>
                <w:lang w:val="sq-AL"/>
              </w:rPr>
            </w:pPr>
          </w:p>
          <w:p w14:paraId="18A84637" w14:textId="77777777" w:rsidR="006F23F5" w:rsidRPr="006F23F5" w:rsidRDefault="006F23F5" w:rsidP="006F23F5">
            <w:pPr>
              <w:spacing w:after="120" w:line="276" w:lineRule="auto"/>
              <w:contextualSpacing/>
              <w:jc w:val="both"/>
              <w:rPr>
                <w:rFonts w:eastAsia="Calibri"/>
                <w:sz w:val="24"/>
                <w:szCs w:val="24"/>
                <w:lang w:val="sq-AL"/>
              </w:rPr>
            </w:pPr>
          </w:p>
        </w:tc>
        <w:tc>
          <w:tcPr>
            <w:tcW w:w="990" w:type="dxa"/>
          </w:tcPr>
          <w:p w14:paraId="0A9A7185" w14:textId="77777777" w:rsidR="006F23F5" w:rsidRPr="006F23F5" w:rsidRDefault="006F23F5" w:rsidP="006F23F5">
            <w:pPr>
              <w:keepNext/>
              <w:spacing w:before="240" w:after="60"/>
              <w:outlineLvl w:val="0"/>
              <w:rPr>
                <w:rFonts w:eastAsia="MS Mincho"/>
                <w:bCs/>
                <w:kern w:val="32"/>
                <w:sz w:val="24"/>
                <w:szCs w:val="24"/>
                <w:lang w:val="sq-AL"/>
              </w:rPr>
            </w:pPr>
          </w:p>
        </w:tc>
        <w:tc>
          <w:tcPr>
            <w:tcW w:w="1280" w:type="dxa"/>
          </w:tcPr>
          <w:p w14:paraId="6201B502" w14:textId="77777777" w:rsidR="006F23F5" w:rsidRPr="006F23F5" w:rsidRDefault="006F23F5" w:rsidP="006F23F5">
            <w:pPr>
              <w:keepNext/>
              <w:spacing w:before="240" w:after="60"/>
              <w:outlineLvl w:val="0"/>
              <w:rPr>
                <w:rFonts w:eastAsia="MS Mincho"/>
                <w:bCs/>
                <w:kern w:val="32"/>
                <w:sz w:val="24"/>
                <w:szCs w:val="24"/>
                <w:lang w:val="sq-AL"/>
              </w:rPr>
            </w:pPr>
          </w:p>
        </w:tc>
        <w:tc>
          <w:tcPr>
            <w:tcW w:w="1618" w:type="dxa"/>
          </w:tcPr>
          <w:p w14:paraId="768A08AE" w14:textId="77777777" w:rsidR="006F23F5" w:rsidRPr="006F23F5" w:rsidRDefault="006F23F5" w:rsidP="006F23F5">
            <w:pPr>
              <w:keepNext/>
              <w:spacing w:before="240" w:after="60"/>
              <w:outlineLvl w:val="0"/>
              <w:rPr>
                <w:rFonts w:eastAsia="MS Mincho"/>
                <w:bCs/>
                <w:kern w:val="32"/>
                <w:sz w:val="24"/>
                <w:szCs w:val="24"/>
                <w:lang w:val="sq-AL"/>
              </w:rPr>
            </w:pPr>
          </w:p>
        </w:tc>
        <w:tc>
          <w:tcPr>
            <w:tcW w:w="1525" w:type="dxa"/>
          </w:tcPr>
          <w:p w14:paraId="287BFE30" w14:textId="77777777" w:rsidR="006F23F5" w:rsidRPr="006F23F5" w:rsidRDefault="006F23F5" w:rsidP="006F23F5">
            <w:pPr>
              <w:keepNext/>
              <w:spacing w:before="240" w:after="60"/>
              <w:outlineLvl w:val="0"/>
              <w:rPr>
                <w:rFonts w:eastAsia="MS Mincho"/>
                <w:bCs/>
                <w:kern w:val="32"/>
                <w:sz w:val="24"/>
                <w:szCs w:val="24"/>
                <w:lang w:val="sq-AL"/>
              </w:rPr>
            </w:pPr>
          </w:p>
        </w:tc>
        <w:tc>
          <w:tcPr>
            <w:tcW w:w="1556" w:type="dxa"/>
          </w:tcPr>
          <w:p w14:paraId="37D33E65" w14:textId="77777777" w:rsidR="006F23F5" w:rsidRPr="006F23F5" w:rsidRDefault="006F23F5" w:rsidP="006F23F5">
            <w:pPr>
              <w:keepNext/>
              <w:spacing w:before="240" w:after="60"/>
              <w:outlineLvl w:val="0"/>
              <w:rPr>
                <w:rFonts w:eastAsia="MS Mincho"/>
                <w:bCs/>
                <w:kern w:val="32"/>
                <w:sz w:val="24"/>
                <w:szCs w:val="24"/>
                <w:lang w:val="sq-AL"/>
              </w:rPr>
            </w:pPr>
          </w:p>
        </w:tc>
      </w:tr>
      <w:tr w:rsidR="006F23F5" w:rsidRPr="006F23F5" w14:paraId="5E7EE48A" w14:textId="77777777" w:rsidTr="0044744B">
        <w:tc>
          <w:tcPr>
            <w:tcW w:w="523" w:type="dxa"/>
          </w:tcPr>
          <w:p w14:paraId="27698C2D"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5</w:t>
            </w:r>
          </w:p>
        </w:tc>
        <w:tc>
          <w:tcPr>
            <w:tcW w:w="2532" w:type="dxa"/>
          </w:tcPr>
          <w:p w14:paraId="173356E4"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w:t>
            </w:r>
          </w:p>
        </w:tc>
        <w:tc>
          <w:tcPr>
            <w:tcW w:w="990" w:type="dxa"/>
          </w:tcPr>
          <w:p w14:paraId="279939AD" w14:textId="77777777" w:rsidR="006F23F5" w:rsidRPr="006F23F5" w:rsidRDefault="006F23F5" w:rsidP="006F23F5">
            <w:pPr>
              <w:keepNext/>
              <w:spacing w:before="240" w:after="60"/>
              <w:outlineLvl w:val="0"/>
              <w:rPr>
                <w:rFonts w:eastAsia="MS Mincho"/>
                <w:bCs/>
                <w:kern w:val="32"/>
                <w:sz w:val="24"/>
                <w:szCs w:val="24"/>
                <w:lang w:val="sq-AL"/>
              </w:rPr>
            </w:pPr>
          </w:p>
        </w:tc>
        <w:tc>
          <w:tcPr>
            <w:tcW w:w="1280" w:type="dxa"/>
          </w:tcPr>
          <w:p w14:paraId="3C467B50" w14:textId="77777777" w:rsidR="006F23F5" w:rsidRPr="006F23F5" w:rsidRDefault="006F23F5" w:rsidP="006F23F5">
            <w:pPr>
              <w:keepNext/>
              <w:spacing w:before="240" w:after="60"/>
              <w:outlineLvl w:val="0"/>
              <w:rPr>
                <w:rFonts w:eastAsia="MS Mincho"/>
                <w:bCs/>
                <w:kern w:val="32"/>
                <w:sz w:val="24"/>
                <w:szCs w:val="24"/>
                <w:lang w:val="sq-AL"/>
              </w:rPr>
            </w:pPr>
          </w:p>
        </w:tc>
        <w:tc>
          <w:tcPr>
            <w:tcW w:w="1618" w:type="dxa"/>
          </w:tcPr>
          <w:p w14:paraId="76F58141" w14:textId="77777777" w:rsidR="006F23F5" w:rsidRPr="006F23F5" w:rsidRDefault="006F23F5" w:rsidP="006F23F5">
            <w:pPr>
              <w:keepNext/>
              <w:spacing w:before="240" w:after="60"/>
              <w:outlineLvl w:val="0"/>
              <w:rPr>
                <w:rFonts w:eastAsia="MS Mincho"/>
                <w:bCs/>
                <w:kern w:val="32"/>
                <w:sz w:val="24"/>
                <w:szCs w:val="24"/>
                <w:lang w:val="sq-AL"/>
              </w:rPr>
            </w:pPr>
          </w:p>
        </w:tc>
        <w:tc>
          <w:tcPr>
            <w:tcW w:w="1525" w:type="dxa"/>
          </w:tcPr>
          <w:p w14:paraId="436C889C" w14:textId="77777777" w:rsidR="006F23F5" w:rsidRPr="006F23F5" w:rsidRDefault="006F23F5" w:rsidP="006F23F5">
            <w:pPr>
              <w:keepNext/>
              <w:spacing w:before="240" w:after="60"/>
              <w:outlineLvl w:val="0"/>
              <w:rPr>
                <w:rFonts w:eastAsia="MS Mincho"/>
                <w:bCs/>
                <w:kern w:val="32"/>
                <w:sz w:val="24"/>
                <w:szCs w:val="24"/>
                <w:lang w:val="sq-AL"/>
              </w:rPr>
            </w:pPr>
          </w:p>
        </w:tc>
        <w:tc>
          <w:tcPr>
            <w:tcW w:w="1556" w:type="dxa"/>
          </w:tcPr>
          <w:p w14:paraId="35C19506" w14:textId="77777777" w:rsidR="006F23F5" w:rsidRPr="006F23F5" w:rsidRDefault="006F23F5" w:rsidP="006F23F5">
            <w:pPr>
              <w:keepNext/>
              <w:spacing w:before="240" w:after="60"/>
              <w:outlineLvl w:val="0"/>
              <w:rPr>
                <w:rFonts w:eastAsia="MS Mincho"/>
                <w:bCs/>
                <w:kern w:val="32"/>
                <w:sz w:val="24"/>
                <w:szCs w:val="24"/>
                <w:lang w:val="sq-AL"/>
              </w:rPr>
            </w:pPr>
          </w:p>
        </w:tc>
      </w:tr>
      <w:tr w:rsidR="006F23F5" w:rsidRPr="006F23F5" w14:paraId="3F1E8870" w14:textId="77777777" w:rsidTr="0044744B">
        <w:tc>
          <w:tcPr>
            <w:tcW w:w="523" w:type="dxa"/>
          </w:tcPr>
          <w:p w14:paraId="45126869"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6</w:t>
            </w:r>
          </w:p>
        </w:tc>
        <w:tc>
          <w:tcPr>
            <w:tcW w:w="2532" w:type="dxa"/>
          </w:tcPr>
          <w:p w14:paraId="6E3C5BA9"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w:t>
            </w:r>
          </w:p>
        </w:tc>
        <w:tc>
          <w:tcPr>
            <w:tcW w:w="990" w:type="dxa"/>
          </w:tcPr>
          <w:p w14:paraId="1C95423B" w14:textId="77777777" w:rsidR="006F23F5" w:rsidRPr="006F23F5" w:rsidRDefault="006F23F5" w:rsidP="006F23F5">
            <w:pPr>
              <w:keepNext/>
              <w:spacing w:before="240" w:after="60"/>
              <w:outlineLvl w:val="0"/>
              <w:rPr>
                <w:rFonts w:eastAsia="MS Mincho"/>
                <w:bCs/>
                <w:kern w:val="32"/>
                <w:sz w:val="24"/>
                <w:szCs w:val="24"/>
                <w:lang w:val="sq-AL"/>
              </w:rPr>
            </w:pPr>
          </w:p>
        </w:tc>
        <w:tc>
          <w:tcPr>
            <w:tcW w:w="1280" w:type="dxa"/>
          </w:tcPr>
          <w:p w14:paraId="251A9133" w14:textId="77777777" w:rsidR="006F23F5" w:rsidRPr="006F23F5" w:rsidRDefault="006F23F5" w:rsidP="006F23F5">
            <w:pPr>
              <w:keepNext/>
              <w:spacing w:before="240" w:after="60"/>
              <w:outlineLvl w:val="0"/>
              <w:rPr>
                <w:rFonts w:eastAsia="MS Mincho"/>
                <w:bCs/>
                <w:kern w:val="32"/>
                <w:sz w:val="24"/>
                <w:szCs w:val="24"/>
                <w:lang w:val="sq-AL"/>
              </w:rPr>
            </w:pPr>
          </w:p>
        </w:tc>
        <w:tc>
          <w:tcPr>
            <w:tcW w:w="1618" w:type="dxa"/>
          </w:tcPr>
          <w:p w14:paraId="07411B1C" w14:textId="77777777" w:rsidR="006F23F5" w:rsidRPr="006F23F5" w:rsidRDefault="006F23F5" w:rsidP="006F23F5">
            <w:pPr>
              <w:keepNext/>
              <w:spacing w:before="240" w:after="60"/>
              <w:outlineLvl w:val="0"/>
              <w:rPr>
                <w:rFonts w:eastAsia="MS Mincho"/>
                <w:bCs/>
                <w:kern w:val="32"/>
                <w:sz w:val="24"/>
                <w:szCs w:val="24"/>
                <w:lang w:val="sq-AL"/>
              </w:rPr>
            </w:pPr>
          </w:p>
        </w:tc>
        <w:tc>
          <w:tcPr>
            <w:tcW w:w="1525" w:type="dxa"/>
          </w:tcPr>
          <w:p w14:paraId="67B9C2E2" w14:textId="77777777" w:rsidR="006F23F5" w:rsidRPr="006F23F5" w:rsidRDefault="006F23F5" w:rsidP="006F23F5">
            <w:pPr>
              <w:keepNext/>
              <w:spacing w:before="240" w:after="60"/>
              <w:outlineLvl w:val="0"/>
              <w:rPr>
                <w:rFonts w:eastAsia="MS Mincho"/>
                <w:bCs/>
                <w:kern w:val="32"/>
                <w:sz w:val="24"/>
                <w:szCs w:val="24"/>
                <w:lang w:val="sq-AL"/>
              </w:rPr>
            </w:pPr>
          </w:p>
        </w:tc>
        <w:tc>
          <w:tcPr>
            <w:tcW w:w="1556" w:type="dxa"/>
          </w:tcPr>
          <w:p w14:paraId="5C763D67" w14:textId="77777777" w:rsidR="006F23F5" w:rsidRPr="006F23F5" w:rsidRDefault="006F23F5" w:rsidP="006F23F5">
            <w:pPr>
              <w:keepNext/>
              <w:spacing w:before="240" w:after="60"/>
              <w:outlineLvl w:val="0"/>
              <w:rPr>
                <w:rFonts w:eastAsia="MS Mincho"/>
                <w:bCs/>
                <w:kern w:val="32"/>
                <w:sz w:val="24"/>
                <w:szCs w:val="24"/>
                <w:lang w:val="sq-AL"/>
              </w:rPr>
            </w:pPr>
          </w:p>
        </w:tc>
      </w:tr>
      <w:tr w:rsidR="006F23F5" w:rsidRPr="006F23F5" w14:paraId="3640544B" w14:textId="77777777" w:rsidTr="0044744B">
        <w:tc>
          <w:tcPr>
            <w:tcW w:w="523" w:type="dxa"/>
          </w:tcPr>
          <w:p w14:paraId="1164F95F"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7</w:t>
            </w:r>
          </w:p>
        </w:tc>
        <w:tc>
          <w:tcPr>
            <w:tcW w:w="2532" w:type="dxa"/>
          </w:tcPr>
          <w:p w14:paraId="69BF6C54"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w:t>
            </w:r>
          </w:p>
        </w:tc>
        <w:tc>
          <w:tcPr>
            <w:tcW w:w="990" w:type="dxa"/>
          </w:tcPr>
          <w:p w14:paraId="6FABC2E8" w14:textId="77777777" w:rsidR="006F23F5" w:rsidRPr="006F23F5" w:rsidRDefault="006F23F5" w:rsidP="006F23F5">
            <w:pPr>
              <w:keepNext/>
              <w:spacing w:before="240" w:after="60"/>
              <w:outlineLvl w:val="0"/>
              <w:rPr>
                <w:rFonts w:eastAsia="MS Mincho"/>
                <w:bCs/>
                <w:kern w:val="32"/>
                <w:sz w:val="24"/>
                <w:szCs w:val="24"/>
                <w:lang w:val="sq-AL"/>
              </w:rPr>
            </w:pPr>
          </w:p>
        </w:tc>
        <w:tc>
          <w:tcPr>
            <w:tcW w:w="1280" w:type="dxa"/>
          </w:tcPr>
          <w:p w14:paraId="2B6129CE" w14:textId="77777777" w:rsidR="006F23F5" w:rsidRPr="006F23F5" w:rsidRDefault="006F23F5" w:rsidP="006F23F5">
            <w:pPr>
              <w:keepNext/>
              <w:spacing w:before="240" w:after="60"/>
              <w:outlineLvl w:val="0"/>
              <w:rPr>
                <w:rFonts w:eastAsia="MS Mincho"/>
                <w:bCs/>
                <w:kern w:val="32"/>
                <w:sz w:val="24"/>
                <w:szCs w:val="24"/>
                <w:lang w:val="sq-AL"/>
              </w:rPr>
            </w:pPr>
          </w:p>
        </w:tc>
        <w:tc>
          <w:tcPr>
            <w:tcW w:w="1618" w:type="dxa"/>
          </w:tcPr>
          <w:p w14:paraId="498D907D" w14:textId="77777777" w:rsidR="006F23F5" w:rsidRPr="006F23F5" w:rsidRDefault="006F23F5" w:rsidP="006F23F5">
            <w:pPr>
              <w:keepNext/>
              <w:spacing w:before="240" w:after="60"/>
              <w:outlineLvl w:val="0"/>
              <w:rPr>
                <w:rFonts w:eastAsia="MS Mincho"/>
                <w:bCs/>
                <w:kern w:val="32"/>
                <w:sz w:val="24"/>
                <w:szCs w:val="24"/>
                <w:lang w:val="sq-AL"/>
              </w:rPr>
            </w:pPr>
          </w:p>
        </w:tc>
        <w:tc>
          <w:tcPr>
            <w:tcW w:w="1525" w:type="dxa"/>
          </w:tcPr>
          <w:p w14:paraId="56ECDE48" w14:textId="77777777" w:rsidR="006F23F5" w:rsidRPr="006F23F5" w:rsidRDefault="006F23F5" w:rsidP="006F23F5">
            <w:pPr>
              <w:keepNext/>
              <w:spacing w:before="240" w:after="60"/>
              <w:outlineLvl w:val="0"/>
              <w:rPr>
                <w:rFonts w:eastAsia="MS Mincho"/>
                <w:bCs/>
                <w:kern w:val="32"/>
                <w:sz w:val="24"/>
                <w:szCs w:val="24"/>
                <w:lang w:val="sq-AL"/>
              </w:rPr>
            </w:pPr>
          </w:p>
        </w:tc>
        <w:tc>
          <w:tcPr>
            <w:tcW w:w="1556" w:type="dxa"/>
          </w:tcPr>
          <w:p w14:paraId="581845F3" w14:textId="77777777" w:rsidR="006F23F5" w:rsidRPr="006F23F5" w:rsidRDefault="006F23F5" w:rsidP="006F23F5">
            <w:pPr>
              <w:keepNext/>
              <w:spacing w:before="240" w:after="60"/>
              <w:outlineLvl w:val="0"/>
              <w:rPr>
                <w:rFonts w:eastAsia="MS Mincho"/>
                <w:bCs/>
                <w:kern w:val="32"/>
                <w:sz w:val="24"/>
                <w:szCs w:val="24"/>
                <w:lang w:val="sq-AL"/>
              </w:rPr>
            </w:pPr>
          </w:p>
        </w:tc>
      </w:tr>
      <w:tr w:rsidR="006F23F5" w:rsidRPr="006F23F5" w14:paraId="01C1BC85" w14:textId="77777777" w:rsidTr="0044744B">
        <w:tc>
          <w:tcPr>
            <w:tcW w:w="523" w:type="dxa"/>
          </w:tcPr>
          <w:p w14:paraId="5CEE92FE"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8</w:t>
            </w:r>
          </w:p>
        </w:tc>
        <w:tc>
          <w:tcPr>
            <w:tcW w:w="2532" w:type="dxa"/>
          </w:tcPr>
          <w:p w14:paraId="4789FAA2"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w:t>
            </w:r>
          </w:p>
        </w:tc>
        <w:tc>
          <w:tcPr>
            <w:tcW w:w="990" w:type="dxa"/>
          </w:tcPr>
          <w:p w14:paraId="1360E2F5" w14:textId="77777777" w:rsidR="006F23F5" w:rsidRPr="006F23F5" w:rsidRDefault="006F23F5" w:rsidP="006F23F5">
            <w:pPr>
              <w:keepNext/>
              <w:spacing w:before="240" w:after="60"/>
              <w:outlineLvl w:val="0"/>
              <w:rPr>
                <w:rFonts w:eastAsia="MS Mincho"/>
                <w:bCs/>
                <w:kern w:val="32"/>
                <w:sz w:val="24"/>
                <w:szCs w:val="24"/>
                <w:lang w:val="sq-AL"/>
              </w:rPr>
            </w:pPr>
          </w:p>
        </w:tc>
        <w:tc>
          <w:tcPr>
            <w:tcW w:w="1280" w:type="dxa"/>
          </w:tcPr>
          <w:p w14:paraId="06EF9D23" w14:textId="77777777" w:rsidR="006F23F5" w:rsidRPr="006F23F5" w:rsidRDefault="006F23F5" w:rsidP="006F23F5">
            <w:pPr>
              <w:keepNext/>
              <w:spacing w:before="240" w:after="60"/>
              <w:outlineLvl w:val="0"/>
              <w:rPr>
                <w:rFonts w:eastAsia="MS Mincho"/>
                <w:bCs/>
                <w:kern w:val="32"/>
                <w:sz w:val="24"/>
                <w:szCs w:val="24"/>
                <w:lang w:val="sq-AL"/>
              </w:rPr>
            </w:pPr>
          </w:p>
        </w:tc>
        <w:tc>
          <w:tcPr>
            <w:tcW w:w="1618" w:type="dxa"/>
          </w:tcPr>
          <w:p w14:paraId="316BE9CF" w14:textId="77777777" w:rsidR="006F23F5" w:rsidRPr="006F23F5" w:rsidRDefault="006F23F5" w:rsidP="006F23F5">
            <w:pPr>
              <w:keepNext/>
              <w:spacing w:before="240" w:after="60"/>
              <w:outlineLvl w:val="0"/>
              <w:rPr>
                <w:rFonts w:eastAsia="MS Mincho"/>
                <w:bCs/>
                <w:kern w:val="32"/>
                <w:sz w:val="24"/>
                <w:szCs w:val="24"/>
                <w:lang w:val="sq-AL"/>
              </w:rPr>
            </w:pPr>
          </w:p>
        </w:tc>
        <w:tc>
          <w:tcPr>
            <w:tcW w:w="1525" w:type="dxa"/>
          </w:tcPr>
          <w:p w14:paraId="13F5767B" w14:textId="77777777" w:rsidR="006F23F5" w:rsidRPr="006F23F5" w:rsidRDefault="006F23F5" w:rsidP="006F23F5">
            <w:pPr>
              <w:keepNext/>
              <w:spacing w:before="240" w:after="60"/>
              <w:outlineLvl w:val="0"/>
              <w:rPr>
                <w:rFonts w:eastAsia="MS Mincho"/>
                <w:bCs/>
                <w:kern w:val="32"/>
                <w:sz w:val="24"/>
                <w:szCs w:val="24"/>
                <w:lang w:val="sq-AL"/>
              </w:rPr>
            </w:pPr>
          </w:p>
        </w:tc>
        <w:tc>
          <w:tcPr>
            <w:tcW w:w="1556" w:type="dxa"/>
          </w:tcPr>
          <w:p w14:paraId="4ACEFCB6" w14:textId="77777777" w:rsidR="006F23F5" w:rsidRPr="006F23F5" w:rsidRDefault="006F23F5" w:rsidP="006F23F5">
            <w:pPr>
              <w:keepNext/>
              <w:spacing w:before="240" w:after="60"/>
              <w:outlineLvl w:val="0"/>
              <w:rPr>
                <w:rFonts w:eastAsia="MS Mincho"/>
                <w:bCs/>
                <w:kern w:val="32"/>
                <w:sz w:val="24"/>
                <w:szCs w:val="24"/>
                <w:lang w:val="sq-AL"/>
              </w:rPr>
            </w:pPr>
          </w:p>
        </w:tc>
      </w:tr>
      <w:tr w:rsidR="006F23F5" w:rsidRPr="006F23F5" w14:paraId="668BCA79" w14:textId="77777777" w:rsidTr="0044744B">
        <w:tc>
          <w:tcPr>
            <w:tcW w:w="523" w:type="dxa"/>
          </w:tcPr>
          <w:p w14:paraId="0069EB19"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9</w:t>
            </w:r>
          </w:p>
        </w:tc>
        <w:tc>
          <w:tcPr>
            <w:tcW w:w="2532" w:type="dxa"/>
          </w:tcPr>
          <w:p w14:paraId="7A6CDB13"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w:t>
            </w:r>
          </w:p>
        </w:tc>
        <w:tc>
          <w:tcPr>
            <w:tcW w:w="990" w:type="dxa"/>
          </w:tcPr>
          <w:p w14:paraId="3D1D5332" w14:textId="77777777" w:rsidR="006F23F5" w:rsidRPr="006F23F5" w:rsidRDefault="006F23F5" w:rsidP="006F23F5">
            <w:pPr>
              <w:keepNext/>
              <w:spacing w:before="240" w:after="60"/>
              <w:outlineLvl w:val="0"/>
              <w:rPr>
                <w:rFonts w:eastAsia="MS Mincho"/>
                <w:bCs/>
                <w:kern w:val="32"/>
                <w:sz w:val="24"/>
                <w:szCs w:val="24"/>
                <w:lang w:val="sq-AL"/>
              </w:rPr>
            </w:pPr>
          </w:p>
        </w:tc>
        <w:tc>
          <w:tcPr>
            <w:tcW w:w="1280" w:type="dxa"/>
          </w:tcPr>
          <w:p w14:paraId="290D7304" w14:textId="77777777" w:rsidR="006F23F5" w:rsidRPr="006F23F5" w:rsidRDefault="006F23F5" w:rsidP="006F23F5">
            <w:pPr>
              <w:keepNext/>
              <w:spacing w:before="240" w:after="60"/>
              <w:outlineLvl w:val="0"/>
              <w:rPr>
                <w:rFonts w:eastAsia="MS Mincho"/>
                <w:bCs/>
                <w:kern w:val="32"/>
                <w:sz w:val="24"/>
                <w:szCs w:val="24"/>
                <w:lang w:val="sq-AL"/>
              </w:rPr>
            </w:pPr>
          </w:p>
        </w:tc>
        <w:tc>
          <w:tcPr>
            <w:tcW w:w="1618" w:type="dxa"/>
          </w:tcPr>
          <w:p w14:paraId="04022FBB" w14:textId="77777777" w:rsidR="006F23F5" w:rsidRPr="006F23F5" w:rsidRDefault="006F23F5" w:rsidP="006F23F5">
            <w:pPr>
              <w:keepNext/>
              <w:spacing w:before="240" w:after="60"/>
              <w:outlineLvl w:val="0"/>
              <w:rPr>
                <w:rFonts w:eastAsia="MS Mincho"/>
                <w:bCs/>
                <w:kern w:val="32"/>
                <w:sz w:val="24"/>
                <w:szCs w:val="24"/>
                <w:lang w:val="sq-AL"/>
              </w:rPr>
            </w:pPr>
          </w:p>
        </w:tc>
        <w:tc>
          <w:tcPr>
            <w:tcW w:w="1525" w:type="dxa"/>
          </w:tcPr>
          <w:p w14:paraId="62EDD327" w14:textId="77777777" w:rsidR="006F23F5" w:rsidRPr="006F23F5" w:rsidRDefault="006F23F5" w:rsidP="006F23F5">
            <w:pPr>
              <w:keepNext/>
              <w:spacing w:before="240" w:after="60"/>
              <w:outlineLvl w:val="0"/>
              <w:rPr>
                <w:rFonts w:eastAsia="MS Mincho"/>
                <w:bCs/>
                <w:kern w:val="32"/>
                <w:sz w:val="24"/>
                <w:szCs w:val="24"/>
                <w:lang w:val="sq-AL"/>
              </w:rPr>
            </w:pPr>
          </w:p>
        </w:tc>
        <w:tc>
          <w:tcPr>
            <w:tcW w:w="1556" w:type="dxa"/>
          </w:tcPr>
          <w:p w14:paraId="58CA5E2D" w14:textId="77777777" w:rsidR="006F23F5" w:rsidRPr="006F23F5" w:rsidRDefault="006F23F5" w:rsidP="006F23F5">
            <w:pPr>
              <w:keepNext/>
              <w:spacing w:before="240" w:after="60"/>
              <w:outlineLvl w:val="0"/>
              <w:rPr>
                <w:rFonts w:eastAsia="MS Mincho"/>
                <w:bCs/>
                <w:kern w:val="32"/>
                <w:sz w:val="24"/>
                <w:szCs w:val="24"/>
                <w:lang w:val="sq-AL"/>
              </w:rPr>
            </w:pPr>
          </w:p>
        </w:tc>
      </w:tr>
      <w:tr w:rsidR="006F23F5" w:rsidRPr="006F23F5" w14:paraId="5E991774" w14:textId="77777777" w:rsidTr="0044744B">
        <w:tc>
          <w:tcPr>
            <w:tcW w:w="523" w:type="dxa"/>
          </w:tcPr>
          <w:p w14:paraId="1BE373E7"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10</w:t>
            </w:r>
          </w:p>
        </w:tc>
        <w:tc>
          <w:tcPr>
            <w:tcW w:w="2532" w:type="dxa"/>
          </w:tcPr>
          <w:p w14:paraId="7FE226A0" w14:textId="77777777" w:rsidR="006F23F5" w:rsidRPr="006F23F5" w:rsidRDefault="006F23F5" w:rsidP="006F23F5">
            <w:pPr>
              <w:keepNext/>
              <w:spacing w:before="240" w:after="60"/>
              <w:outlineLvl w:val="0"/>
              <w:rPr>
                <w:rFonts w:eastAsia="MS Mincho"/>
                <w:bCs/>
                <w:kern w:val="32"/>
                <w:sz w:val="24"/>
                <w:szCs w:val="24"/>
                <w:lang w:val="sq-AL"/>
              </w:rPr>
            </w:pPr>
            <w:r w:rsidRPr="006F23F5">
              <w:rPr>
                <w:rFonts w:eastAsia="MS Mincho"/>
                <w:bCs/>
                <w:kern w:val="32"/>
                <w:sz w:val="24"/>
                <w:szCs w:val="24"/>
                <w:lang w:val="sq-AL"/>
              </w:rPr>
              <w:t>...</w:t>
            </w:r>
          </w:p>
        </w:tc>
        <w:tc>
          <w:tcPr>
            <w:tcW w:w="990" w:type="dxa"/>
          </w:tcPr>
          <w:p w14:paraId="21F0D3CB" w14:textId="77777777" w:rsidR="006F23F5" w:rsidRPr="006F23F5" w:rsidRDefault="006F23F5" w:rsidP="006F23F5">
            <w:pPr>
              <w:keepNext/>
              <w:spacing w:before="240" w:after="60"/>
              <w:outlineLvl w:val="0"/>
              <w:rPr>
                <w:rFonts w:eastAsia="MS Mincho"/>
                <w:bCs/>
                <w:kern w:val="32"/>
                <w:sz w:val="24"/>
                <w:szCs w:val="24"/>
                <w:lang w:val="sq-AL"/>
              </w:rPr>
            </w:pPr>
          </w:p>
        </w:tc>
        <w:tc>
          <w:tcPr>
            <w:tcW w:w="1280" w:type="dxa"/>
          </w:tcPr>
          <w:p w14:paraId="2EF9DC67" w14:textId="77777777" w:rsidR="006F23F5" w:rsidRPr="006F23F5" w:rsidRDefault="006F23F5" w:rsidP="006F23F5">
            <w:pPr>
              <w:keepNext/>
              <w:spacing w:before="240" w:after="60"/>
              <w:outlineLvl w:val="0"/>
              <w:rPr>
                <w:rFonts w:eastAsia="MS Mincho"/>
                <w:bCs/>
                <w:kern w:val="32"/>
                <w:sz w:val="24"/>
                <w:szCs w:val="24"/>
                <w:lang w:val="sq-AL"/>
              </w:rPr>
            </w:pPr>
          </w:p>
        </w:tc>
        <w:tc>
          <w:tcPr>
            <w:tcW w:w="1618" w:type="dxa"/>
          </w:tcPr>
          <w:p w14:paraId="42892419" w14:textId="77777777" w:rsidR="006F23F5" w:rsidRPr="006F23F5" w:rsidRDefault="006F23F5" w:rsidP="006F23F5">
            <w:pPr>
              <w:keepNext/>
              <w:spacing w:before="240" w:after="60"/>
              <w:outlineLvl w:val="0"/>
              <w:rPr>
                <w:rFonts w:eastAsia="MS Mincho"/>
                <w:bCs/>
                <w:kern w:val="32"/>
                <w:sz w:val="24"/>
                <w:szCs w:val="24"/>
                <w:lang w:val="sq-AL"/>
              </w:rPr>
            </w:pPr>
          </w:p>
        </w:tc>
        <w:tc>
          <w:tcPr>
            <w:tcW w:w="1525" w:type="dxa"/>
          </w:tcPr>
          <w:p w14:paraId="223AB444" w14:textId="77777777" w:rsidR="006F23F5" w:rsidRPr="006F23F5" w:rsidRDefault="006F23F5" w:rsidP="006F23F5">
            <w:pPr>
              <w:keepNext/>
              <w:spacing w:before="240" w:after="60"/>
              <w:outlineLvl w:val="0"/>
              <w:rPr>
                <w:rFonts w:eastAsia="MS Mincho"/>
                <w:bCs/>
                <w:kern w:val="32"/>
                <w:sz w:val="24"/>
                <w:szCs w:val="24"/>
                <w:lang w:val="sq-AL"/>
              </w:rPr>
            </w:pPr>
          </w:p>
        </w:tc>
        <w:tc>
          <w:tcPr>
            <w:tcW w:w="1556" w:type="dxa"/>
          </w:tcPr>
          <w:p w14:paraId="41225EBC" w14:textId="77777777" w:rsidR="006F23F5" w:rsidRPr="006F23F5" w:rsidRDefault="006F23F5" w:rsidP="006F23F5">
            <w:pPr>
              <w:keepNext/>
              <w:spacing w:before="240" w:after="60"/>
              <w:outlineLvl w:val="0"/>
              <w:rPr>
                <w:rFonts w:eastAsia="MS Mincho"/>
                <w:bCs/>
                <w:kern w:val="32"/>
                <w:sz w:val="24"/>
                <w:szCs w:val="24"/>
                <w:lang w:val="sq-AL"/>
              </w:rPr>
            </w:pPr>
          </w:p>
        </w:tc>
      </w:tr>
    </w:tbl>
    <w:p w14:paraId="3225B015" w14:textId="77777777" w:rsidR="006F23F5" w:rsidRPr="006F23F5" w:rsidRDefault="006F23F5" w:rsidP="006F23F5">
      <w:pPr>
        <w:keepNext/>
        <w:spacing w:before="240" w:after="60" w:line="240" w:lineRule="auto"/>
        <w:outlineLvl w:val="0"/>
        <w:rPr>
          <w:rFonts w:ascii="Times New Roman" w:eastAsia="MS Mincho" w:hAnsi="Times New Roman" w:cs="Times New Roman"/>
          <w:b/>
          <w:bCs/>
          <w:kern w:val="32"/>
          <w:sz w:val="24"/>
          <w:szCs w:val="24"/>
          <w:lang w:val="sq-AL"/>
          <w14:ligatures w14:val="none"/>
        </w:rPr>
      </w:pPr>
    </w:p>
    <w:p w14:paraId="5057FE2C" w14:textId="77777777" w:rsidR="006F23F5" w:rsidRDefault="006F23F5" w:rsidP="00F4467B">
      <w:pPr>
        <w:spacing w:line="360" w:lineRule="auto"/>
        <w:jc w:val="both"/>
        <w:rPr>
          <w:rFonts w:ascii="Arial" w:hAnsi="Arial" w:cs="Arial"/>
          <w:sz w:val="24"/>
          <w:szCs w:val="24"/>
          <w:lang w:val="sq-AL"/>
        </w:rPr>
      </w:pPr>
    </w:p>
    <w:p w14:paraId="4CD3D8B6" w14:textId="77777777" w:rsidR="006F23F5" w:rsidRDefault="006F23F5" w:rsidP="00F4467B">
      <w:pPr>
        <w:spacing w:line="360" w:lineRule="auto"/>
        <w:jc w:val="both"/>
        <w:rPr>
          <w:rFonts w:ascii="Arial" w:hAnsi="Arial" w:cs="Arial"/>
          <w:sz w:val="24"/>
          <w:szCs w:val="24"/>
          <w:lang w:val="sq-AL"/>
        </w:rPr>
      </w:pPr>
    </w:p>
    <w:p w14:paraId="50CC056A" w14:textId="77777777" w:rsidR="006F23F5" w:rsidRDefault="006F23F5" w:rsidP="00F4467B">
      <w:pPr>
        <w:spacing w:line="360" w:lineRule="auto"/>
        <w:jc w:val="both"/>
        <w:rPr>
          <w:rFonts w:ascii="Arial" w:hAnsi="Arial" w:cs="Arial"/>
          <w:sz w:val="24"/>
          <w:szCs w:val="24"/>
          <w:lang w:val="sq-AL"/>
        </w:rPr>
      </w:pPr>
    </w:p>
    <w:p w14:paraId="0278EAD6" w14:textId="77777777" w:rsidR="006F23F5" w:rsidRDefault="006F23F5" w:rsidP="00F4467B">
      <w:pPr>
        <w:spacing w:line="360" w:lineRule="auto"/>
        <w:jc w:val="both"/>
        <w:rPr>
          <w:rFonts w:ascii="Arial" w:hAnsi="Arial" w:cs="Arial"/>
          <w:sz w:val="24"/>
          <w:szCs w:val="24"/>
          <w:lang w:val="sq-AL"/>
        </w:rPr>
      </w:pPr>
    </w:p>
    <w:p w14:paraId="6C28B6EE" w14:textId="77777777" w:rsidR="006F23F5" w:rsidRDefault="006F23F5" w:rsidP="00F4467B">
      <w:pPr>
        <w:spacing w:line="360" w:lineRule="auto"/>
        <w:jc w:val="both"/>
        <w:rPr>
          <w:rFonts w:ascii="Arial" w:hAnsi="Arial" w:cs="Arial"/>
          <w:sz w:val="24"/>
          <w:szCs w:val="24"/>
          <w:lang w:val="sq-AL"/>
        </w:rPr>
      </w:pPr>
    </w:p>
    <w:p w14:paraId="6198A835" w14:textId="77777777" w:rsidR="006F23F5" w:rsidRPr="006F23F5" w:rsidRDefault="006F23F5" w:rsidP="006F23F5">
      <w:pPr>
        <w:keepNext/>
        <w:spacing w:before="240" w:after="60" w:line="240" w:lineRule="auto"/>
        <w:jc w:val="center"/>
        <w:outlineLvl w:val="0"/>
        <w:rPr>
          <w:rFonts w:ascii="Times New Roman" w:eastAsia="MS Mincho" w:hAnsi="Times New Roman" w:cs="Times New Roman"/>
          <w:b/>
          <w:bCs/>
          <w:kern w:val="32"/>
          <w:sz w:val="24"/>
          <w:szCs w:val="24"/>
          <w:lang w:val="sq-AL"/>
          <w14:ligatures w14:val="none"/>
        </w:rPr>
      </w:pPr>
      <w:r w:rsidRPr="006F23F5">
        <w:rPr>
          <w:rFonts w:ascii="Times New Roman" w:eastAsia="MS Mincho" w:hAnsi="Times New Roman" w:cs="Times New Roman"/>
          <w:b/>
          <w:bCs/>
          <w:kern w:val="32"/>
          <w:sz w:val="24"/>
          <w:szCs w:val="24"/>
          <w:lang w:val="sq-AL"/>
          <w14:ligatures w14:val="none"/>
        </w:rPr>
        <w:lastRenderedPageBreak/>
        <w:t xml:space="preserve">5. </w:t>
      </w:r>
      <w:bookmarkStart w:id="14" w:name="_Toc11649246"/>
      <w:bookmarkStart w:id="15" w:name="_Toc11740312"/>
      <w:r w:rsidRPr="006F23F5">
        <w:rPr>
          <w:rFonts w:ascii="Times New Roman" w:eastAsia="MS Mincho" w:hAnsi="Times New Roman" w:cs="Times New Roman"/>
          <w:b/>
          <w:bCs/>
          <w:kern w:val="32"/>
          <w:sz w:val="24"/>
          <w:szCs w:val="24"/>
          <w:lang w:val="sq-AL"/>
          <w14:ligatures w14:val="none"/>
        </w:rPr>
        <w:t>Deklarata e pranueshmërisë</w:t>
      </w:r>
      <w:bookmarkStart w:id="16" w:name="_Toc11649247"/>
      <w:bookmarkEnd w:id="14"/>
      <w:bookmarkEnd w:id="15"/>
      <w:bookmarkEnd w:id="16"/>
    </w:p>
    <w:p w14:paraId="3879E47A" w14:textId="12BB331D" w:rsidR="006F23F5" w:rsidRPr="006F23F5" w:rsidRDefault="0057316A"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noProof/>
          <w:kern w:val="0"/>
          <w:sz w:val="24"/>
          <w:szCs w:val="24"/>
          <w:lang w:val="sq-AL"/>
          <w14:ligatures w14:val="none"/>
        </w:rPr>
        <mc:AlternateContent>
          <mc:Choice Requires="wps">
            <w:drawing>
              <wp:anchor distT="0" distB="0" distL="114300" distR="114300" simplePos="0" relativeHeight="251717632" behindDoc="0" locked="0" layoutInCell="1" allowOverlap="1" wp14:anchorId="6F38B2A3" wp14:editId="7EE3F5BA">
                <wp:simplePos x="0" y="0"/>
                <wp:positionH relativeFrom="column">
                  <wp:posOffset>-504825</wp:posOffset>
                </wp:positionH>
                <wp:positionV relativeFrom="paragraph">
                  <wp:posOffset>207010</wp:posOffset>
                </wp:positionV>
                <wp:extent cx="6810375" cy="398145"/>
                <wp:effectExtent l="0" t="0" r="9525" b="1905"/>
                <wp:wrapNone/>
                <wp:docPr id="8433829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398145"/>
                        </a:xfrm>
                        <a:prstGeom prst="rect">
                          <a:avLst/>
                        </a:prstGeom>
                        <a:solidFill>
                          <a:srgbClr val="FFFFFF"/>
                        </a:solidFill>
                        <a:ln w="12700">
                          <a:solidFill>
                            <a:srgbClr val="000000"/>
                          </a:solidFill>
                          <a:miter lim="800000"/>
                        </a:ln>
                      </wps:spPr>
                      <wps:txbx>
                        <w:txbxContent>
                          <w:p w14:paraId="666F9449" w14:textId="77777777" w:rsidR="006F23F5" w:rsidRDefault="006F23F5" w:rsidP="006F23F5">
                            <w:r>
                              <w:t>Aplikanti:</w:t>
                            </w:r>
                          </w:p>
                        </w:txbxContent>
                      </wps:txbx>
                      <wps:bodyPr rot="0" vert="horz" wrap="square" lIns="91440" tIns="45720" rIns="91440" bIns="45720" anchor="t" anchorCtr="0" upright="1">
                        <a:noAutofit/>
                      </wps:bodyPr>
                    </wps:wsp>
                  </a:graphicData>
                </a:graphic>
              </wp:anchor>
            </w:drawing>
          </mc:Choice>
          <mc:Fallback>
            <w:pict>
              <v:shapetype w14:anchorId="6F38B2A3" id="_x0000_t202" coordsize="21600,21600" o:spt="202" path="m,l,21600r21600,l21600,xe">
                <v:stroke joinstyle="miter"/>
                <v:path gradientshapeok="t" o:connecttype="rect"/>
              </v:shapetype>
              <v:shape id="Text Box 1" o:spid="_x0000_s1032" type="#_x0000_t202" style="position:absolute;left:0;text-align:left;margin-left:-39.75pt;margin-top:16.3pt;width:536.25pt;height:31.3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" strokeweight="1pt">
                <v:textbox>
                  <w:txbxContent>
                    <w:p w14:paraId="666F9449" w14:textId="77777777" w:rsidR="006F23F5" w:rsidRDefault="006F23F5" w:rsidP="006F23F5">
                      <w:r>
                        <w:t>Aplikanti:</w:t>
                      </w:r>
                    </w:p>
                  </w:txbxContent>
                </v:textbox>
              </v:shape>
            </w:pict>
          </mc:Fallback>
        </mc:AlternateContent>
      </w:r>
    </w:p>
    <w:p w14:paraId="373EF363" w14:textId="2E7D29D9"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050BF95B" w14:textId="77777777"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3769CA1D" w14:textId="77777777"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707B7AE5" w14:textId="77777777" w:rsidR="006F23F5" w:rsidRPr="006F23F5" w:rsidRDefault="006F23F5" w:rsidP="006F23F5">
      <w:pPr>
        <w:spacing w:after="0" w:line="240" w:lineRule="auto"/>
        <w:ind w:left="284" w:hanging="567"/>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Unë, i nënshkruari</w:t>
      </w:r>
    </w:p>
    <w:p w14:paraId="4C26A484" w14:textId="77777777" w:rsidR="006F23F5" w:rsidRPr="006F23F5" w:rsidRDefault="006F23F5" w:rsidP="006F23F5">
      <w:pPr>
        <w:spacing w:after="0" w:line="240" w:lineRule="auto"/>
        <w:ind w:left="284" w:hanging="567"/>
        <w:rPr>
          <w:rFonts w:ascii="Times New Roman" w:eastAsia="MS Mincho" w:hAnsi="Times New Roman" w:cs="Times New Roman"/>
          <w:bCs/>
          <w:kern w:val="0"/>
          <w:sz w:val="24"/>
          <w:szCs w:val="24"/>
          <w:lang w:val="sq-AL"/>
          <w14:ligatures w14:val="none"/>
        </w:rPr>
      </w:pPr>
    </w:p>
    <w:p w14:paraId="01824994" w14:textId="77777777" w:rsidR="006F23F5" w:rsidRPr="006F23F5" w:rsidRDefault="006F23F5" w:rsidP="006F23F5">
      <w:pPr>
        <w:spacing w:after="0" w:line="240" w:lineRule="auto"/>
        <w:ind w:left="284" w:hanging="567"/>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_________________________________________________________________________________</w:t>
      </w:r>
    </w:p>
    <w:p w14:paraId="7E4D5C46" w14:textId="77777777" w:rsidR="006F23F5" w:rsidRPr="006F23F5" w:rsidRDefault="006F23F5" w:rsidP="006F23F5">
      <w:pPr>
        <w:spacing w:after="0" w:line="240" w:lineRule="auto"/>
        <w:ind w:left="284" w:hanging="567"/>
        <w:jc w:val="both"/>
        <w:rPr>
          <w:rFonts w:ascii="Times New Roman" w:eastAsia="MS Mincho" w:hAnsi="Times New Roman" w:cs="Times New Roman"/>
          <w:bCs/>
          <w:i/>
          <w:i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 xml:space="preserve"> </w:t>
      </w:r>
      <w:r w:rsidRPr="006F23F5">
        <w:rPr>
          <w:rFonts w:ascii="Times New Roman" w:eastAsia="MS Mincho" w:hAnsi="Times New Roman" w:cs="Times New Roman"/>
          <w:bCs/>
          <w:i/>
          <w:iCs/>
          <w:kern w:val="0"/>
          <w:sz w:val="24"/>
          <w:szCs w:val="24"/>
          <w:lang w:val="sq-AL"/>
          <w14:ligatures w14:val="none"/>
        </w:rPr>
        <w:t>(Emri dhe numri i identitetit të përfaqësuesit ligjor)</w:t>
      </w:r>
    </w:p>
    <w:p w14:paraId="78D9DB65" w14:textId="77777777" w:rsidR="006F23F5" w:rsidRPr="006F23F5" w:rsidRDefault="006F23F5" w:rsidP="006F23F5">
      <w:pPr>
        <w:spacing w:after="0" w:line="240" w:lineRule="auto"/>
        <w:ind w:left="284" w:hanging="567"/>
        <w:jc w:val="both"/>
        <w:rPr>
          <w:rFonts w:ascii="Times New Roman" w:eastAsia="MS Mincho" w:hAnsi="Times New Roman" w:cs="Times New Roman"/>
          <w:bCs/>
          <w:i/>
          <w:iCs/>
          <w:kern w:val="0"/>
          <w:sz w:val="24"/>
          <w:szCs w:val="24"/>
          <w:lang w:val="sq-AL"/>
          <w14:ligatures w14:val="none"/>
        </w:rPr>
      </w:pPr>
    </w:p>
    <w:p w14:paraId="58C2A1B5" w14:textId="77777777"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3DC28BDF" w14:textId="77777777"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Përfaqësues i</w:t>
      </w:r>
    </w:p>
    <w:p w14:paraId="6B7CD229" w14:textId="77777777"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2E975B2B" w14:textId="77777777"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7F91463A" w14:textId="77777777"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________________________________________________________________________________</w:t>
      </w:r>
    </w:p>
    <w:p w14:paraId="03401576" w14:textId="77777777" w:rsidR="006F23F5" w:rsidRPr="006F23F5" w:rsidRDefault="006F23F5" w:rsidP="006F23F5">
      <w:pPr>
        <w:spacing w:after="0" w:line="240" w:lineRule="auto"/>
        <w:ind w:left="284" w:hanging="567"/>
        <w:jc w:val="both"/>
        <w:rPr>
          <w:rFonts w:ascii="Times New Roman" w:eastAsia="MS Mincho" w:hAnsi="Times New Roman" w:cs="Times New Roman"/>
          <w:bCs/>
          <w:i/>
          <w:iCs/>
          <w:kern w:val="0"/>
          <w:sz w:val="24"/>
          <w:szCs w:val="24"/>
          <w:lang w:val="sq-AL"/>
          <w14:ligatures w14:val="none"/>
        </w:rPr>
      </w:pPr>
      <w:r w:rsidRPr="006F23F5">
        <w:rPr>
          <w:rFonts w:ascii="Times New Roman" w:eastAsia="MS Mincho" w:hAnsi="Times New Roman" w:cs="Times New Roman"/>
          <w:bCs/>
          <w:i/>
          <w:iCs/>
          <w:kern w:val="0"/>
          <w:sz w:val="24"/>
          <w:szCs w:val="24"/>
          <w:lang w:val="sq-AL"/>
          <w14:ligatures w14:val="none"/>
        </w:rPr>
        <w:t>(Emri dhe adresa e kompanisë)</w:t>
      </w:r>
    </w:p>
    <w:p w14:paraId="4C84030B" w14:textId="77777777"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7F759928" w14:textId="77777777"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Deklaroj se kushtet e mëposhtme janë të zbatueshme për ne;</w:t>
      </w:r>
    </w:p>
    <w:p w14:paraId="5D819468" w14:textId="77777777" w:rsidR="006F23F5" w:rsidRPr="006F23F5" w:rsidRDefault="006F23F5" w:rsidP="006F23F5">
      <w:pPr>
        <w:spacing w:after="0" w:line="240" w:lineRule="auto"/>
        <w:ind w:left="284" w:hanging="567"/>
        <w:jc w:val="both"/>
        <w:rPr>
          <w:rFonts w:ascii="Times New Roman" w:eastAsia="MS Mincho" w:hAnsi="Times New Roman" w:cs="Times New Roman"/>
          <w:bCs/>
          <w:kern w:val="0"/>
          <w:sz w:val="24"/>
          <w:szCs w:val="24"/>
          <w:lang w:val="sq-AL"/>
          <w14:ligatures w14:val="none"/>
        </w:rPr>
      </w:pPr>
    </w:p>
    <w:p w14:paraId="4F2743CE" w14:textId="77777777" w:rsidR="006F23F5" w:rsidRPr="006F23F5" w:rsidRDefault="006F23F5" w:rsidP="006F23F5">
      <w:pPr>
        <w:numPr>
          <w:ilvl w:val="0"/>
          <w:numId w:val="5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jemi një kompani e regjistruar.</w:t>
      </w:r>
    </w:p>
    <w:p w14:paraId="30611080" w14:textId="77777777" w:rsidR="006F23F5" w:rsidRPr="006F23F5" w:rsidRDefault="006F23F5" w:rsidP="006F23F5">
      <w:pPr>
        <w:numPr>
          <w:ilvl w:val="0"/>
          <w:numId w:val="5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jemi të falimentuar apo në proces falimentimi.</w:t>
      </w:r>
    </w:p>
    <w:p w14:paraId="16C2D01A" w14:textId="77777777" w:rsidR="006F23F5" w:rsidRPr="006F23F5" w:rsidRDefault="006F23F5" w:rsidP="006F23F5">
      <w:pPr>
        <w:numPr>
          <w:ilvl w:val="0"/>
          <w:numId w:val="5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jemi dënuar për një vepër penale në lidhje me sjelljen profesionale.</w:t>
      </w:r>
    </w:p>
    <w:p w14:paraId="4AB62181" w14:textId="77777777" w:rsidR="006F23F5" w:rsidRPr="006F23F5" w:rsidRDefault="006F23F5" w:rsidP="006F23F5">
      <w:pPr>
        <w:numPr>
          <w:ilvl w:val="0"/>
          <w:numId w:val="5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kemi qenë fajtorë për shkelje të rënda profesionale (të vërtetuara me çdo mjet që mund të justifikojnë autoritetet kontraktore).</w:t>
      </w:r>
    </w:p>
    <w:p w14:paraId="48302436" w14:textId="77777777" w:rsidR="006F23F5" w:rsidRPr="006F23F5" w:rsidRDefault="006F23F5" w:rsidP="006F23F5">
      <w:pPr>
        <w:numPr>
          <w:ilvl w:val="0"/>
          <w:numId w:val="5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kemi përmbushur detyrimet lidhur me pagesën e sigurimeve shoqërore dhe taksave.</w:t>
      </w:r>
    </w:p>
    <w:p w14:paraId="79E9F6FE" w14:textId="77777777" w:rsidR="006F23F5" w:rsidRPr="006F23F5" w:rsidRDefault="006F23F5" w:rsidP="006F23F5">
      <w:pPr>
        <w:numPr>
          <w:ilvl w:val="0"/>
          <w:numId w:val="5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jemi fajtorë për keqinterpretim serioz në dhënien e informacionit.</w:t>
      </w:r>
    </w:p>
    <w:p w14:paraId="1FB56423" w14:textId="77777777" w:rsidR="006F23F5" w:rsidRPr="006F23F5" w:rsidRDefault="006F23F5" w:rsidP="006F23F5">
      <w:pPr>
        <w:numPr>
          <w:ilvl w:val="0"/>
          <w:numId w:val="5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jemi deklaruar për faj të rëndë zbatimi për shkak të shkeljes së detyrimeve kontraktuale.</w:t>
      </w:r>
    </w:p>
    <w:p w14:paraId="0CCF61EB" w14:textId="77777777" w:rsidR="006F23F5" w:rsidRPr="006F23F5" w:rsidRDefault="006F23F5" w:rsidP="006F23F5">
      <w:pPr>
        <w:numPr>
          <w:ilvl w:val="0"/>
          <w:numId w:val="5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punësojmë personel nën moshën ligjore të punës.</w:t>
      </w:r>
    </w:p>
    <w:p w14:paraId="0AEC27A0" w14:textId="77777777" w:rsidR="006F23F5" w:rsidRPr="006F23F5" w:rsidRDefault="006F23F5" w:rsidP="006F23F5">
      <w:pPr>
        <w:numPr>
          <w:ilvl w:val="0"/>
          <w:numId w:val="5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ofrojmë të drejtat themelore sociale dhe kushte të drejta pune për punonjësit tanë.</w:t>
      </w:r>
    </w:p>
    <w:p w14:paraId="20B8E1E5" w14:textId="77777777" w:rsidR="006F23F5" w:rsidRPr="006F23F5" w:rsidRDefault="006F23F5" w:rsidP="006F23F5">
      <w:pPr>
        <w:numPr>
          <w:ilvl w:val="0"/>
          <w:numId w:val="59"/>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Ne nuk jemi në asnjë listë të palëve të sanksionuara të lëshuara nga Qeveria e Shteteve të Bashkuara, Kombet e Bashkuara dhe Bashkimi Evropian.</w:t>
      </w:r>
    </w:p>
    <w:p w14:paraId="6FBECD94" w14:textId="77777777" w:rsidR="006F23F5" w:rsidRPr="006F23F5" w:rsidRDefault="006F23F5" w:rsidP="006F23F5">
      <w:pPr>
        <w:spacing w:after="0" w:line="240" w:lineRule="auto"/>
        <w:jc w:val="both"/>
        <w:rPr>
          <w:rFonts w:ascii="Times New Roman" w:eastAsia="MS Mincho" w:hAnsi="Times New Roman" w:cs="Times New Roman"/>
          <w:b/>
          <w:bCs/>
          <w:i/>
          <w:kern w:val="0"/>
          <w:sz w:val="24"/>
          <w:szCs w:val="24"/>
          <w:lang w:val="sq-AL"/>
          <w14:ligatures w14:val="none"/>
        </w:rPr>
      </w:pPr>
    </w:p>
    <w:p w14:paraId="05E19A3C" w14:textId="77777777" w:rsidR="006F23F5" w:rsidRPr="006F23F5" w:rsidRDefault="006F23F5" w:rsidP="006F23F5">
      <w:pPr>
        <w:spacing w:after="0" w:line="240" w:lineRule="auto"/>
        <w:jc w:val="both"/>
        <w:rPr>
          <w:rFonts w:ascii="Times New Roman" w:eastAsia="MS Mincho" w:hAnsi="Times New Roman" w:cs="Times New Roman"/>
          <w:b/>
          <w:bCs/>
          <w:i/>
          <w:kern w:val="0"/>
          <w:sz w:val="24"/>
          <w:szCs w:val="24"/>
          <w:lang w:val="sq-AL"/>
          <w14:ligatures w14:val="none"/>
        </w:rPr>
      </w:pPr>
    </w:p>
    <w:p w14:paraId="3AE69FD4" w14:textId="77777777" w:rsidR="006F23F5" w:rsidRPr="006F23F5" w:rsidRDefault="006F23F5" w:rsidP="006F23F5">
      <w:pPr>
        <w:spacing w:after="0" w:line="240" w:lineRule="auto"/>
        <w:jc w:val="both"/>
        <w:rPr>
          <w:rFonts w:ascii="Times New Roman" w:eastAsia="MS Mincho" w:hAnsi="Times New Roman" w:cs="Times New Roman"/>
          <w:b/>
          <w:bCs/>
          <w:i/>
          <w:kern w:val="0"/>
          <w:sz w:val="24"/>
          <w:szCs w:val="24"/>
          <w:lang w:val="sq-AL"/>
          <w14:ligatures w14:val="none"/>
        </w:rPr>
      </w:pPr>
    </w:p>
    <w:p w14:paraId="3C8E4C0D"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Emri______________________ Nënshkrimi________________ Data_________________</w:t>
      </w:r>
    </w:p>
    <w:p w14:paraId="3A0865DD" w14:textId="77777777" w:rsidR="006F23F5" w:rsidRDefault="006F23F5" w:rsidP="006F23F5">
      <w:pPr>
        <w:spacing w:after="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br w:type="page"/>
      </w:r>
    </w:p>
    <w:p w14:paraId="312D5BC3" w14:textId="77777777" w:rsid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0068A98C" w14:textId="77777777" w:rsidR="006F23F5" w:rsidRPr="006F23F5" w:rsidRDefault="006F23F5" w:rsidP="006F23F5">
      <w:pPr>
        <w:keepNext/>
        <w:numPr>
          <w:ilvl w:val="0"/>
          <w:numId w:val="54"/>
        </w:numPr>
        <w:spacing w:before="240" w:after="60" w:line="240" w:lineRule="auto"/>
        <w:jc w:val="center"/>
        <w:outlineLvl w:val="0"/>
        <w:rPr>
          <w:rFonts w:ascii="Times New Roman" w:eastAsia="MS Mincho" w:hAnsi="Times New Roman" w:cs="Times New Roman"/>
          <w:b/>
          <w:bCs/>
          <w:kern w:val="32"/>
          <w:sz w:val="24"/>
          <w:szCs w:val="24"/>
          <w:lang w:val="sq-AL"/>
          <w14:ligatures w14:val="none"/>
        </w:rPr>
      </w:pPr>
      <w:r w:rsidRPr="006F23F5">
        <w:rPr>
          <w:rFonts w:ascii="Times New Roman" w:eastAsia="MS Mincho" w:hAnsi="Times New Roman" w:cs="Times New Roman"/>
          <w:b/>
          <w:bCs/>
          <w:kern w:val="32"/>
          <w:sz w:val="24"/>
          <w:szCs w:val="24"/>
          <w:lang w:val="sq-AL"/>
          <w14:ligatures w14:val="none"/>
        </w:rPr>
        <w:t>Deklarimi i Konfliktit të Interesit</w:t>
      </w:r>
    </w:p>
    <w:p w14:paraId="4A3D1C1A" w14:textId="2856F451" w:rsidR="006F23F5" w:rsidRPr="006F23F5" w:rsidRDefault="0057316A" w:rsidP="006F23F5">
      <w:pPr>
        <w:spacing w:after="200" w:line="276" w:lineRule="auto"/>
        <w:ind w:left="1069"/>
        <w:contextualSpacing/>
        <w:jc w:val="both"/>
        <w:rPr>
          <w:rFonts w:ascii="Calibri" w:eastAsia="Calibri" w:hAnsi="Calibri" w:cs="Times New Roman"/>
          <w:kern w:val="0"/>
          <w:sz w:val="24"/>
          <w:lang w:val="sq-AL"/>
          <w14:ligatures w14:val="none"/>
        </w:rPr>
      </w:pPr>
      <w:r w:rsidRPr="006F23F5">
        <w:rPr>
          <w:rFonts w:ascii="Calibri" w:eastAsia="Calibri" w:hAnsi="Calibri" w:cs="Times New Roman"/>
          <w:noProof/>
          <w:kern w:val="0"/>
          <w:lang w:val="sq-AL"/>
          <w14:ligatures w14:val="none"/>
        </w:rPr>
        <mc:AlternateContent>
          <mc:Choice Requires="wps">
            <w:drawing>
              <wp:anchor distT="0" distB="0" distL="114300" distR="114300" simplePos="0" relativeHeight="251719680" behindDoc="0" locked="0" layoutInCell="1" allowOverlap="1" wp14:anchorId="0E636679" wp14:editId="57D4EC4E">
                <wp:simplePos x="0" y="0"/>
                <wp:positionH relativeFrom="column">
                  <wp:posOffset>-398145</wp:posOffset>
                </wp:positionH>
                <wp:positionV relativeFrom="paragraph">
                  <wp:posOffset>230505</wp:posOffset>
                </wp:positionV>
                <wp:extent cx="6810375" cy="398145"/>
                <wp:effectExtent l="0" t="0" r="9525" b="1905"/>
                <wp:wrapNone/>
                <wp:docPr id="76238215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398145"/>
                        </a:xfrm>
                        <a:prstGeom prst="rect">
                          <a:avLst/>
                        </a:prstGeom>
                        <a:solidFill>
                          <a:srgbClr val="FFFFFF"/>
                        </a:solidFill>
                        <a:ln w="12700">
                          <a:solidFill>
                            <a:srgbClr val="000000"/>
                          </a:solidFill>
                          <a:miter lim="800000"/>
                        </a:ln>
                      </wps:spPr>
                      <wps:txbx>
                        <w:txbxContent>
                          <w:p w14:paraId="6A937E72" w14:textId="77777777" w:rsidR="006F23F5" w:rsidRDefault="006F23F5" w:rsidP="006F23F5">
                            <w:r>
                              <w:t>Aplikanti:</w:t>
                            </w:r>
                          </w:p>
                        </w:txbxContent>
                      </wps:txbx>
                      <wps:bodyPr rot="0" vert="horz" wrap="square" lIns="91440" tIns="45720" rIns="91440" bIns="45720" anchor="t" anchorCtr="0" upright="1">
                        <a:noAutofit/>
                      </wps:bodyPr>
                    </wps:wsp>
                  </a:graphicData>
                </a:graphic>
              </wp:anchor>
            </w:drawing>
          </mc:Choice>
          <mc:Fallback>
            <w:pict>
              <v:shape w14:anchorId="0E636679" id="_x0000_s1033" type="#_x0000_t202" style="position:absolute;left:0;text-align:left;margin-left:-31.35pt;margin-top:18.15pt;width:536.25pt;height:31.35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" strokeweight="1pt">
                <v:textbox>
                  <w:txbxContent>
                    <w:p w14:paraId="6A937E72" w14:textId="77777777" w:rsidR="006F23F5" w:rsidRDefault="006F23F5" w:rsidP="006F23F5">
                      <w:r>
                        <w:t>Aplikanti:</w:t>
                      </w:r>
                    </w:p>
                  </w:txbxContent>
                </v:textbox>
              </v:shape>
            </w:pict>
          </mc:Fallback>
        </mc:AlternateContent>
      </w:r>
    </w:p>
    <w:p w14:paraId="256BECC9" w14:textId="09840240" w:rsidR="006F23F5" w:rsidRPr="006F23F5" w:rsidRDefault="006F23F5" w:rsidP="006F23F5">
      <w:pPr>
        <w:numPr>
          <w:ilvl w:val="0"/>
          <w:numId w:val="60"/>
        </w:numPr>
        <w:spacing w:after="200" w:line="276" w:lineRule="auto"/>
        <w:contextualSpacing/>
        <w:jc w:val="both"/>
        <w:rPr>
          <w:rFonts w:ascii="Calibri" w:eastAsia="Calibri" w:hAnsi="Calibri" w:cs="Times New Roman"/>
          <w:kern w:val="0"/>
          <w:sz w:val="24"/>
          <w:lang w:val="sq-AL"/>
          <w14:ligatures w14:val="none"/>
        </w:rPr>
      </w:pPr>
    </w:p>
    <w:p w14:paraId="3867ACFE" w14:textId="77777777" w:rsidR="006F23F5" w:rsidRPr="006F23F5" w:rsidRDefault="006F23F5" w:rsidP="006F23F5">
      <w:pPr>
        <w:numPr>
          <w:ilvl w:val="0"/>
          <w:numId w:val="60"/>
        </w:numPr>
        <w:spacing w:after="200" w:line="276" w:lineRule="auto"/>
        <w:contextualSpacing/>
        <w:jc w:val="both"/>
        <w:rPr>
          <w:rFonts w:ascii="Calibri" w:eastAsia="Calibri" w:hAnsi="Calibri" w:cs="Times New Roman"/>
          <w:kern w:val="0"/>
          <w:sz w:val="24"/>
          <w:lang w:val="sq-AL"/>
          <w14:ligatures w14:val="none"/>
        </w:rPr>
      </w:pPr>
    </w:p>
    <w:p w14:paraId="7C645B2B" w14:textId="77777777" w:rsidR="006F23F5" w:rsidRPr="006F23F5" w:rsidRDefault="006F23F5" w:rsidP="006F23F5">
      <w:pPr>
        <w:spacing w:after="200" w:line="276" w:lineRule="auto"/>
        <w:ind w:left="1069"/>
        <w:contextualSpacing/>
        <w:jc w:val="both"/>
        <w:rPr>
          <w:rFonts w:ascii="Calibri" w:eastAsia="Calibri" w:hAnsi="Calibri" w:cs="Times New Roman"/>
          <w:kern w:val="0"/>
          <w:sz w:val="24"/>
          <w:lang w:val="sq-AL"/>
          <w14:ligatures w14:val="none"/>
        </w:rPr>
      </w:pPr>
    </w:p>
    <w:p w14:paraId="310A8B17" w14:textId="77777777" w:rsidR="006F23F5" w:rsidRPr="006F23F5" w:rsidRDefault="006F23F5" w:rsidP="006F23F5">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Unë, i nënshkruari</w:t>
      </w:r>
    </w:p>
    <w:p w14:paraId="7C86BE9A" w14:textId="77777777" w:rsidR="006F23F5" w:rsidRPr="006F23F5" w:rsidRDefault="006F23F5" w:rsidP="006F23F5">
      <w:pPr>
        <w:spacing w:after="200" w:line="276" w:lineRule="auto"/>
        <w:ind w:left="1069"/>
        <w:contextualSpacing/>
        <w:jc w:val="both"/>
        <w:rPr>
          <w:rFonts w:ascii="Calibri" w:eastAsia="Calibri" w:hAnsi="Calibri" w:cs="Times New Roman"/>
          <w:kern w:val="0"/>
          <w:sz w:val="24"/>
          <w:lang w:val="sq-AL"/>
          <w14:ligatures w14:val="none"/>
        </w:rPr>
      </w:pPr>
    </w:p>
    <w:p w14:paraId="584B2490" w14:textId="77777777" w:rsidR="006F23F5" w:rsidRPr="006F23F5" w:rsidRDefault="006F23F5" w:rsidP="006F23F5">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_________________________________________________________________________________</w:t>
      </w:r>
    </w:p>
    <w:p w14:paraId="55C683A6" w14:textId="77777777" w:rsidR="006F23F5" w:rsidRPr="006F23F5" w:rsidRDefault="006F23F5" w:rsidP="006F23F5">
      <w:pPr>
        <w:spacing w:after="0" w:line="240" w:lineRule="auto"/>
        <w:jc w:val="both"/>
        <w:rPr>
          <w:rFonts w:ascii="Times New Roman" w:eastAsia="MS Mincho" w:hAnsi="Times New Roman" w:cs="Times New Roman"/>
          <w:bCs/>
          <w:i/>
          <w:i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 xml:space="preserve"> </w:t>
      </w:r>
      <w:r w:rsidRPr="006F23F5">
        <w:rPr>
          <w:rFonts w:ascii="Times New Roman" w:eastAsia="MS Mincho" w:hAnsi="Times New Roman" w:cs="Times New Roman"/>
          <w:bCs/>
          <w:i/>
          <w:iCs/>
          <w:kern w:val="0"/>
          <w:sz w:val="24"/>
          <w:szCs w:val="24"/>
          <w:lang w:val="sq-AL"/>
          <w14:ligatures w14:val="none"/>
        </w:rPr>
        <w:t>(Emri dhe numri i identitetit të përfaqësuesit ligjor)</w:t>
      </w:r>
    </w:p>
    <w:p w14:paraId="3BB56141" w14:textId="77777777" w:rsidR="006F23F5" w:rsidRPr="006F23F5" w:rsidRDefault="006F23F5" w:rsidP="006F23F5">
      <w:pPr>
        <w:spacing w:after="200" w:line="276" w:lineRule="auto"/>
        <w:ind w:left="1069"/>
        <w:contextualSpacing/>
        <w:jc w:val="both"/>
        <w:rPr>
          <w:rFonts w:ascii="Calibri" w:eastAsia="Calibri" w:hAnsi="Calibri" w:cs="Times New Roman"/>
          <w:i/>
          <w:iCs/>
          <w:kern w:val="0"/>
          <w:sz w:val="24"/>
          <w:lang w:val="sq-AL"/>
          <w14:ligatures w14:val="none"/>
        </w:rPr>
      </w:pPr>
    </w:p>
    <w:p w14:paraId="3860CE4F" w14:textId="77777777" w:rsidR="006F23F5" w:rsidRPr="006F23F5" w:rsidRDefault="006F23F5" w:rsidP="006F23F5">
      <w:pPr>
        <w:spacing w:after="200" w:line="276" w:lineRule="auto"/>
        <w:ind w:left="1069"/>
        <w:contextualSpacing/>
        <w:jc w:val="both"/>
        <w:rPr>
          <w:rFonts w:ascii="Calibri" w:eastAsia="Calibri" w:hAnsi="Calibri" w:cs="Times New Roman"/>
          <w:kern w:val="0"/>
          <w:sz w:val="24"/>
          <w:lang w:val="sq-AL"/>
          <w14:ligatures w14:val="none"/>
        </w:rPr>
      </w:pPr>
    </w:p>
    <w:p w14:paraId="74D7826A" w14:textId="77777777" w:rsidR="006F23F5" w:rsidRPr="006F23F5" w:rsidRDefault="006F23F5" w:rsidP="006F23F5">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Përfaqësues i</w:t>
      </w:r>
    </w:p>
    <w:p w14:paraId="0AB314EC" w14:textId="77777777" w:rsidR="006F23F5" w:rsidRPr="006F23F5" w:rsidRDefault="006F23F5" w:rsidP="006F23F5">
      <w:pPr>
        <w:spacing w:after="0" w:line="240" w:lineRule="auto"/>
        <w:jc w:val="both"/>
        <w:rPr>
          <w:rFonts w:ascii="Times New Roman" w:eastAsia="MS Mincho" w:hAnsi="Times New Roman" w:cs="Times New Roman"/>
          <w:bCs/>
          <w:kern w:val="0"/>
          <w:sz w:val="24"/>
          <w:szCs w:val="24"/>
          <w:lang w:val="sq-AL"/>
          <w14:ligatures w14:val="none"/>
        </w:rPr>
      </w:pPr>
    </w:p>
    <w:p w14:paraId="13365151" w14:textId="77777777" w:rsidR="006F23F5" w:rsidRPr="006F23F5" w:rsidRDefault="006F23F5" w:rsidP="006F23F5">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_______________________________________________________________________________</w:t>
      </w:r>
    </w:p>
    <w:p w14:paraId="25DA5104" w14:textId="77777777" w:rsidR="006F23F5" w:rsidRPr="006F23F5" w:rsidRDefault="006F23F5" w:rsidP="006F23F5">
      <w:pPr>
        <w:spacing w:after="0" w:line="240" w:lineRule="auto"/>
        <w:jc w:val="both"/>
        <w:rPr>
          <w:rFonts w:ascii="Times New Roman" w:eastAsia="MS Mincho" w:hAnsi="Times New Roman" w:cs="Times New Roman"/>
          <w:bCs/>
          <w:i/>
          <w:iCs/>
          <w:kern w:val="0"/>
          <w:sz w:val="24"/>
          <w:szCs w:val="24"/>
          <w:lang w:val="sq-AL"/>
          <w14:ligatures w14:val="none"/>
        </w:rPr>
      </w:pPr>
      <w:r w:rsidRPr="006F23F5">
        <w:rPr>
          <w:rFonts w:ascii="Times New Roman" w:eastAsia="MS Mincho" w:hAnsi="Times New Roman" w:cs="Times New Roman"/>
          <w:bCs/>
          <w:i/>
          <w:iCs/>
          <w:kern w:val="0"/>
          <w:sz w:val="24"/>
          <w:szCs w:val="24"/>
          <w:lang w:val="sq-AL"/>
          <w14:ligatures w14:val="none"/>
        </w:rPr>
        <w:t>(Emri dhe adresa e kompanisë)</w:t>
      </w:r>
    </w:p>
    <w:p w14:paraId="4362CFF5" w14:textId="77777777" w:rsidR="006F23F5" w:rsidRPr="006F23F5" w:rsidRDefault="006F23F5" w:rsidP="006F23F5">
      <w:pPr>
        <w:spacing w:after="200" w:line="276" w:lineRule="auto"/>
        <w:ind w:left="1069"/>
        <w:contextualSpacing/>
        <w:jc w:val="both"/>
        <w:rPr>
          <w:rFonts w:ascii="Calibri" w:eastAsia="Calibri" w:hAnsi="Calibri" w:cs="Times New Roman"/>
          <w:kern w:val="0"/>
          <w:sz w:val="24"/>
          <w:lang w:val="sq-AL"/>
          <w14:ligatures w14:val="none"/>
        </w:rPr>
      </w:pPr>
    </w:p>
    <w:p w14:paraId="40D0CB1C" w14:textId="77777777" w:rsidR="006F23F5" w:rsidRPr="006F23F5" w:rsidRDefault="006F23F5" w:rsidP="006F23F5">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Deklaroj se:</w:t>
      </w:r>
    </w:p>
    <w:p w14:paraId="250CDA99" w14:textId="77777777" w:rsidR="006F23F5" w:rsidRPr="006F23F5" w:rsidRDefault="006F23F5" w:rsidP="006F23F5">
      <w:pPr>
        <w:numPr>
          <w:ilvl w:val="0"/>
          <w:numId w:val="61"/>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 xml:space="preserve">Unë ose kompania që përfaqësoj, </w:t>
      </w:r>
      <w:r w:rsidRPr="006F23F5">
        <w:rPr>
          <w:rFonts w:ascii="Times New Roman" w:eastAsia="Calibri" w:hAnsi="Times New Roman" w:cs="Times New Roman"/>
          <w:b/>
          <w:kern w:val="0"/>
          <w:sz w:val="24"/>
          <w:szCs w:val="24"/>
          <w:u w:val="single"/>
          <w:lang w:val="sq-AL"/>
          <w14:ligatures w14:val="none"/>
        </w:rPr>
        <w:t xml:space="preserve">nuk </w:t>
      </w:r>
      <w:r w:rsidRPr="006F23F5">
        <w:rPr>
          <w:rFonts w:ascii="Times New Roman" w:eastAsia="Calibri" w:hAnsi="Times New Roman" w:cs="Times New Roman"/>
          <w:kern w:val="0"/>
          <w:sz w:val="24"/>
          <w:szCs w:val="24"/>
          <w:lang w:val="sq-AL"/>
          <w14:ligatures w14:val="none"/>
        </w:rPr>
        <w:t>kemi asnjë marrëveshje kompensimi ose interes tjetër ose lidhje me ndonjë drejtor ose menaxher të Fondacionit për Menaxhimin e Butrintit.</w:t>
      </w:r>
    </w:p>
    <w:p w14:paraId="792AE8DC" w14:textId="77777777" w:rsidR="006F23F5" w:rsidRPr="006F23F5" w:rsidRDefault="006F23F5" w:rsidP="006F23F5">
      <w:pPr>
        <w:numPr>
          <w:ilvl w:val="0"/>
          <w:numId w:val="61"/>
        </w:numPr>
        <w:spacing w:after="200" w:line="276" w:lineRule="auto"/>
        <w:contextualSpacing/>
        <w:jc w:val="both"/>
        <w:rPr>
          <w:rFonts w:ascii="Times New Roman" w:eastAsia="Calibri" w:hAnsi="Times New Roman" w:cs="Times New Roman"/>
          <w:kern w:val="0"/>
          <w:sz w:val="24"/>
          <w:szCs w:val="24"/>
          <w:lang w:val="sq-AL"/>
          <w14:ligatures w14:val="none"/>
        </w:rPr>
      </w:pPr>
      <w:r w:rsidRPr="006F23F5">
        <w:rPr>
          <w:rFonts w:ascii="Times New Roman" w:eastAsia="Calibri" w:hAnsi="Times New Roman" w:cs="Times New Roman"/>
          <w:kern w:val="0"/>
          <w:sz w:val="24"/>
          <w:szCs w:val="24"/>
          <w:lang w:val="sq-AL"/>
          <w14:ligatures w14:val="none"/>
        </w:rPr>
        <w:t xml:space="preserve">Unë ose kompania që unë përfaqësoj, </w:t>
      </w:r>
      <w:r w:rsidRPr="006F23F5">
        <w:rPr>
          <w:rFonts w:ascii="Times New Roman" w:eastAsia="Calibri" w:hAnsi="Times New Roman" w:cs="Times New Roman"/>
          <w:b/>
          <w:kern w:val="0"/>
          <w:sz w:val="24"/>
          <w:szCs w:val="24"/>
          <w:u w:val="single"/>
          <w:lang w:val="sq-AL"/>
          <w14:ligatures w14:val="none"/>
        </w:rPr>
        <w:t xml:space="preserve">nuk </w:t>
      </w:r>
      <w:r w:rsidRPr="006F23F5">
        <w:rPr>
          <w:rFonts w:ascii="Times New Roman" w:eastAsia="Calibri" w:hAnsi="Times New Roman" w:cs="Times New Roman"/>
          <w:kern w:val="0"/>
          <w:sz w:val="24"/>
          <w:szCs w:val="24"/>
          <w:lang w:val="sq-AL"/>
          <w14:ligatures w14:val="none"/>
        </w:rPr>
        <w:t>kemi asnjë rrethanë tjetër që, në fakt ose në dukje, mund ta vështirësojë ushtrimin e pavarësisë, gjykimin objektiv ose në ndonjë mënyrë tjetër kryerjen me efektivitet të detyrave të mia si kontraktues, nëse zgjidhet.</w:t>
      </w:r>
    </w:p>
    <w:p w14:paraId="7E34327C" w14:textId="77777777" w:rsidR="006F23F5" w:rsidRPr="006F23F5" w:rsidRDefault="006F23F5" w:rsidP="006F23F5">
      <w:pPr>
        <w:spacing w:after="0" w:line="240" w:lineRule="auto"/>
        <w:jc w:val="both"/>
        <w:rPr>
          <w:rFonts w:ascii="Times New Roman" w:eastAsia="MS Mincho" w:hAnsi="Times New Roman" w:cs="Times New Roman"/>
          <w:kern w:val="0"/>
          <w:sz w:val="24"/>
          <w:szCs w:val="24"/>
          <w:lang w:val="sq-AL"/>
          <w14:ligatures w14:val="none"/>
        </w:rPr>
      </w:pPr>
    </w:p>
    <w:p w14:paraId="3381B4E9" w14:textId="77777777" w:rsidR="006F23F5" w:rsidRPr="006F23F5" w:rsidRDefault="006F23F5" w:rsidP="006F23F5">
      <w:pPr>
        <w:spacing w:after="0" w:line="240" w:lineRule="auto"/>
        <w:jc w:val="both"/>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Nëse ndonjë nga deklaratat më sipër nuk është e vërtetë ose kërkon shpjegim, ju lutemi përshkruani faktet përkatëse:</w:t>
      </w:r>
    </w:p>
    <w:tbl>
      <w:tblPr>
        <w:tblStyle w:val="TableGrid2"/>
        <w:tblW w:w="0" w:type="auto"/>
        <w:tblLook w:val="04A0" w:firstRow="1" w:lastRow="0" w:firstColumn="1" w:lastColumn="0" w:noHBand="0" w:noVBand="1"/>
      </w:tblPr>
      <w:tblGrid>
        <w:gridCol w:w="9019"/>
      </w:tblGrid>
      <w:tr w:rsidR="006F23F5" w:rsidRPr="006F23F5" w14:paraId="0FB3C116" w14:textId="77777777" w:rsidTr="0044744B">
        <w:tc>
          <w:tcPr>
            <w:tcW w:w="9576" w:type="dxa"/>
          </w:tcPr>
          <w:p w14:paraId="12061DD9" w14:textId="77777777" w:rsidR="006F23F5" w:rsidRPr="006F23F5" w:rsidRDefault="006F23F5" w:rsidP="006F23F5">
            <w:pPr>
              <w:rPr>
                <w:rFonts w:eastAsia="MS Mincho"/>
                <w:bCs/>
                <w:sz w:val="24"/>
                <w:szCs w:val="24"/>
                <w:lang w:val="sq-AL"/>
              </w:rPr>
            </w:pPr>
          </w:p>
        </w:tc>
      </w:tr>
      <w:tr w:rsidR="006F23F5" w:rsidRPr="006F23F5" w14:paraId="59CC693A" w14:textId="77777777" w:rsidTr="0044744B">
        <w:tc>
          <w:tcPr>
            <w:tcW w:w="9576" w:type="dxa"/>
          </w:tcPr>
          <w:p w14:paraId="7E0325C1" w14:textId="77777777" w:rsidR="006F23F5" w:rsidRPr="006F23F5" w:rsidRDefault="006F23F5" w:rsidP="006F23F5">
            <w:pPr>
              <w:rPr>
                <w:rFonts w:eastAsia="MS Mincho"/>
                <w:bCs/>
                <w:sz w:val="24"/>
                <w:szCs w:val="24"/>
                <w:lang w:val="sq-AL"/>
              </w:rPr>
            </w:pPr>
          </w:p>
        </w:tc>
      </w:tr>
      <w:tr w:rsidR="006F23F5" w:rsidRPr="006F23F5" w14:paraId="6A5F22D3" w14:textId="77777777" w:rsidTr="0044744B">
        <w:tc>
          <w:tcPr>
            <w:tcW w:w="9576" w:type="dxa"/>
          </w:tcPr>
          <w:p w14:paraId="11EDC9B0" w14:textId="77777777" w:rsidR="006F23F5" w:rsidRPr="006F23F5" w:rsidRDefault="006F23F5" w:rsidP="006F23F5">
            <w:pPr>
              <w:rPr>
                <w:rFonts w:eastAsia="MS Mincho"/>
                <w:bCs/>
                <w:sz w:val="24"/>
                <w:szCs w:val="24"/>
                <w:lang w:val="sq-AL"/>
              </w:rPr>
            </w:pPr>
          </w:p>
        </w:tc>
      </w:tr>
      <w:tr w:rsidR="006F23F5" w:rsidRPr="006F23F5" w14:paraId="38D678E7" w14:textId="77777777" w:rsidTr="0044744B">
        <w:tc>
          <w:tcPr>
            <w:tcW w:w="9576" w:type="dxa"/>
          </w:tcPr>
          <w:p w14:paraId="5EC7FA34" w14:textId="77777777" w:rsidR="006F23F5" w:rsidRPr="006F23F5" w:rsidRDefault="006F23F5" w:rsidP="006F23F5">
            <w:pPr>
              <w:rPr>
                <w:rFonts w:eastAsia="MS Mincho"/>
                <w:bCs/>
                <w:sz w:val="24"/>
                <w:szCs w:val="24"/>
                <w:lang w:val="sq-AL"/>
              </w:rPr>
            </w:pPr>
          </w:p>
        </w:tc>
      </w:tr>
      <w:tr w:rsidR="006F23F5" w:rsidRPr="006F23F5" w14:paraId="065ED388" w14:textId="77777777" w:rsidTr="0044744B">
        <w:tc>
          <w:tcPr>
            <w:tcW w:w="9576" w:type="dxa"/>
          </w:tcPr>
          <w:p w14:paraId="16E911DC" w14:textId="77777777" w:rsidR="006F23F5" w:rsidRPr="006F23F5" w:rsidRDefault="006F23F5" w:rsidP="006F23F5">
            <w:pPr>
              <w:rPr>
                <w:rFonts w:eastAsia="MS Mincho"/>
                <w:bCs/>
                <w:sz w:val="24"/>
                <w:szCs w:val="24"/>
                <w:lang w:val="sq-AL"/>
              </w:rPr>
            </w:pPr>
          </w:p>
        </w:tc>
      </w:tr>
    </w:tbl>
    <w:p w14:paraId="7EE5BB21"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4E48E011"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5CC8C869"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1DBD54FD"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03723685"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r w:rsidRPr="006F23F5">
        <w:rPr>
          <w:rFonts w:ascii="Times New Roman" w:eastAsia="MS Mincho" w:hAnsi="Times New Roman" w:cs="Times New Roman"/>
          <w:bCs/>
          <w:kern w:val="0"/>
          <w:sz w:val="24"/>
          <w:szCs w:val="24"/>
          <w:lang w:val="sq-AL"/>
          <w14:ligatures w14:val="none"/>
        </w:rPr>
        <w:t>Emri______________________ Nënshkrimi________________ Data_________________</w:t>
      </w:r>
    </w:p>
    <w:p w14:paraId="4FA2402B" w14:textId="77777777" w:rsidR="006F23F5" w:rsidRPr="006F23F5" w:rsidRDefault="006F23F5" w:rsidP="006F23F5">
      <w:pPr>
        <w:spacing w:after="0" w:line="240" w:lineRule="auto"/>
        <w:rPr>
          <w:rFonts w:ascii="Times New Roman" w:eastAsia="MS Mincho" w:hAnsi="Times New Roman" w:cs="Times New Roman"/>
          <w:bCs/>
          <w:kern w:val="0"/>
          <w:sz w:val="24"/>
          <w:szCs w:val="24"/>
          <w:lang w:val="sq-AL"/>
          <w14:ligatures w14:val="none"/>
        </w:rPr>
      </w:pPr>
    </w:p>
    <w:p w14:paraId="1E847FC6" w14:textId="77777777" w:rsidR="006F23F5" w:rsidRPr="006F23F5" w:rsidRDefault="006F23F5" w:rsidP="006F23F5">
      <w:pPr>
        <w:spacing w:after="0" w:line="240" w:lineRule="auto"/>
        <w:jc w:val="both"/>
        <w:rPr>
          <w:rFonts w:ascii="Times New Roman" w:eastAsia="MS Mincho" w:hAnsi="Times New Roman" w:cs="Times New Roman"/>
          <w:b/>
          <w:bCs/>
          <w:kern w:val="0"/>
          <w:sz w:val="24"/>
          <w:szCs w:val="24"/>
          <w:lang w:val="sq-AL"/>
          <w14:ligatures w14:val="none"/>
        </w:rPr>
      </w:pPr>
    </w:p>
    <w:p w14:paraId="5C2693B6" w14:textId="77777777" w:rsidR="006F23F5" w:rsidRPr="006F23F5" w:rsidRDefault="006F23F5" w:rsidP="006F23F5">
      <w:pPr>
        <w:spacing w:after="0" w:line="240" w:lineRule="auto"/>
        <w:jc w:val="both"/>
        <w:rPr>
          <w:rFonts w:ascii="Times New Roman" w:eastAsia="MS Mincho" w:hAnsi="Times New Roman" w:cs="Times New Roman"/>
          <w:b/>
          <w:bCs/>
          <w:kern w:val="0"/>
          <w:sz w:val="24"/>
          <w:szCs w:val="24"/>
          <w:lang w:val="sq-AL"/>
          <w14:ligatures w14:val="none"/>
        </w:rPr>
      </w:pPr>
    </w:p>
    <w:p w14:paraId="4EFDA394" w14:textId="77777777" w:rsidR="006F23F5" w:rsidRPr="006F23F5" w:rsidRDefault="006F23F5" w:rsidP="006F23F5">
      <w:pPr>
        <w:spacing w:after="0" w:line="240" w:lineRule="auto"/>
        <w:jc w:val="both"/>
        <w:rPr>
          <w:rFonts w:ascii="Times New Roman" w:eastAsia="MS Mincho" w:hAnsi="Times New Roman" w:cs="Times New Roman"/>
          <w:b/>
          <w:bCs/>
          <w:kern w:val="0"/>
          <w:sz w:val="24"/>
          <w:szCs w:val="24"/>
          <w:lang w:val="sq-AL"/>
          <w14:ligatures w14:val="none"/>
        </w:rPr>
      </w:pPr>
    </w:p>
    <w:p w14:paraId="700CD132" w14:textId="4D06FA44" w:rsidR="006F23F5" w:rsidRPr="00E43F37" w:rsidRDefault="006F23F5" w:rsidP="00E43F37">
      <w:pPr>
        <w:spacing w:after="0" w:line="240" w:lineRule="auto"/>
        <w:jc w:val="both"/>
        <w:rPr>
          <w:rFonts w:ascii="Times New Roman" w:eastAsia="MS Mincho" w:hAnsi="Times New Roman" w:cs="Times New Roman"/>
          <w:b/>
          <w:bCs/>
          <w:i/>
          <w:kern w:val="0"/>
          <w:sz w:val="24"/>
          <w:szCs w:val="24"/>
          <w:lang w:val="sq-AL"/>
          <w14:ligatures w14:val="none"/>
        </w:rPr>
      </w:pPr>
      <w:r w:rsidRPr="006F23F5">
        <w:rPr>
          <w:rFonts w:ascii="Times New Roman" w:eastAsia="MS Mincho" w:hAnsi="Times New Roman" w:cs="Times New Roman"/>
          <w:b/>
          <w:bCs/>
          <w:i/>
          <w:kern w:val="0"/>
          <w:sz w:val="24"/>
          <w:szCs w:val="24"/>
          <w:lang w:val="sq-AL"/>
          <w14:ligatures w14:val="none"/>
        </w:rPr>
        <w:t>Faleminderit për interesimin tuaj për të punuar me Fondacionin për Menaxhimin e Butrintit</w:t>
      </w:r>
    </w:p>
    <w:p w14:paraId="5A647511" w14:textId="77777777" w:rsidR="006F23F5" w:rsidRDefault="006F23F5" w:rsidP="00F4467B">
      <w:pPr>
        <w:spacing w:line="360" w:lineRule="auto"/>
        <w:jc w:val="both"/>
        <w:rPr>
          <w:rFonts w:ascii="Arial" w:hAnsi="Arial" w:cs="Arial"/>
          <w:sz w:val="24"/>
          <w:szCs w:val="24"/>
          <w:lang w:val="sq-AL"/>
        </w:rPr>
      </w:pPr>
    </w:p>
    <w:sectPr w:rsidR="006F23F5" w:rsidSect="00B05895">
      <w:headerReference w:type="default" r:id="rId14"/>
      <w:footerReference w:type="default" r:id="rId15"/>
      <w:pgSz w:w="11909" w:h="16834" w:code="9"/>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91C45B" w14:textId="77777777" w:rsidR="006548B5" w:rsidRDefault="006548B5" w:rsidP="0076644B">
      <w:pPr>
        <w:spacing w:after="0" w:line="240" w:lineRule="auto"/>
      </w:pPr>
      <w:r>
        <w:separator/>
      </w:r>
    </w:p>
  </w:endnote>
  <w:endnote w:type="continuationSeparator" w:id="0">
    <w:p w14:paraId="4D5ADBE3" w14:textId="77777777" w:rsidR="006548B5" w:rsidRDefault="006548B5" w:rsidP="00766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FS Albert Pro">
    <w:altName w:val="Calibr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3564950"/>
      <w:docPartObj>
        <w:docPartGallery w:val="Page Numbers (Bottom of Page)"/>
        <w:docPartUnique/>
      </w:docPartObj>
    </w:sdtPr>
    <w:sdtEndPr>
      <w:rPr>
        <w:noProof/>
      </w:rPr>
    </w:sdtEndPr>
    <w:sdtContent>
      <w:p w14:paraId="57185DBD" w14:textId="04DC238A" w:rsidR="00875F61" w:rsidRDefault="00875F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3FACF3" w14:textId="77777777" w:rsidR="00875F61" w:rsidRDefault="00875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81609" w14:textId="77777777" w:rsidR="006548B5" w:rsidRDefault="006548B5" w:rsidP="0076644B">
      <w:pPr>
        <w:spacing w:after="0" w:line="240" w:lineRule="auto"/>
      </w:pPr>
      <w:r>
        <w:separator/>
      </w:r>
    </w:p>
  </w:footnote>
  <w:footnote w:type="continuationSeparator" w:id="0">
    <w:p w14:paraId="20212BF3" w14:textId="77777777" w:rsidR="006548B5" w:rsidRDefault="006548B5" w:rsidP="00766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F71B5" w14:textId="77777777" w:rsidR="005669D9" w:rsidRPr="005669D9" w:rsidRDefault="005669D9" w:rsidP="005669D9">
    <w:pPr>
      <w:pStyle w:val="Header"/>
      <w:jc w:val="center"/>
      <w:rPr>
        <w:i/>
        <w:iCs/>
      </w:rPr>
    </w:pPr>
  </w:p>
  <w:p w14:paraId="030514A8" w14:textId="1AD832CC" w:rsidR="005669D9" w:rsidRPr="005669D9" w:rsidRDefault="005669D9" w:rsidP="005669D9">
    <w:pPr>
      <w:pStyle w:val="Header"/>
      <w:jc w:val="center"/>
      <w:rPr>
        <w:rFonts w:ascii="Times New Roman" w:hAnsi="Times New Roman"/>
        <w:i/>
        <w:iCs/>
        <w:sz w:val="20"/>
        <w:szCs w:val="20"/>
      </w:rPr>
    </w:pPr>
    <w:r w:rsidRPr="005669D9">
      <w:rPr>
        <w:rFonts w:ascii="Times New Roman" w:hAnsi="Times New Roman"/>
        <w:i/>
        <w:iCs/>
        <w:sz w:val="20"/>
        <w:szCs w:val="20"/>
      </w:rPr>
      <w:t>Fondacioni për Menaxhimin e Butrintit</w:t>
    </w:r>
  </w:p>
  <w:tbl>
    <w:tblPr>
      <w:tblStyle w:val="TableGrid"/>
      <w:tblW w:w="0" w:type="auto"/>
      <w:tblLook w:val="04A0" w:firstRow="1" w:lastRow="0" w:firstColumn="1" w:lastColumn="0" w:noHBand="0" w:noVBand="1"/>
    </w:tblPr>
    <w:tblGrid>
      <w:gridCol w:w="4509"/>
      <w:gridCol w:w="4510"/>
    </w:tblGrid>
    <w:tr w:rsidR="005669D9" w14:paraId="4A449494" w14:textId="77777777" w:rsidTr="005669D9">
      <w:tc>
        <w:tcPr>
          <w:tcW w:w="4509" w:type="dxa"/>
        </w:tcPr>
        <w:p w14:paraId="47476513" w14:textId="35DC47DA" w:rsidR="005669D9" w:rsidRPr="005669D9" w:rsidRDefault="005669D9">
          <w:pPr>
            <w:pStyle w:val="Header"/>
            <w:rPr>
              <w:rFonts w:ascii="Times New Roman" w:hAnsi="Times New Roman"/>
              <w:sz w:val="20"/>
              <w:szCs w:val="20"/>
            </w:rPr>
          </w:pPr>
          <w:r w:rsidRPr="005669D9">
            <w:rPr>
              <w:rFonts w:ascii="Times New Roman" w:hAnsi="Times New Roman"/>
              <w:b/>
              <w:sz w:val="20"/>
              <w:szCs w:val="20"/>
              <w:lang w:val="sq"/>
            </w:rPr>
            <w:t>Vendndodhja</w:t>
          </w:r>
          <w:r w:rsidRPr="005669D9">
            <w:rPr>
              <w:rFonts w:ascii="Times New Roman" w:hAnsi="Times New Roman"/>
              <w:sz w:val="20"/>
              <w:szCs w:val="20"/>
              <w:lang w:val="sq"/>
            </w:rPr>
            <w:t>: Butrint</w:t>
          </w:r>
        </w:p>
      </w:tc>
      <w:tc>
        <w:tcPr>
          <w:tcW w:w="4510" w:type="dxa"/>
        </w:tcPr>
        <w:p w14:paraId="18FD58CE" w14:textId="60D81605" w:rsidR="005669D9" w:rsidRPr="005669D9" w:rsidRDefault="005669D9">
          <w:pPr>
            <w:pStyle w:val="Header"/>
            <w:rPr>
              <w:rFonts w:ascii="Times New Roman" w:hAnsi="Times New Roman"/>
              <w:sz w:val="20"/>
              <w:szCs w:val="20"/>
            </w:rPr>
          </w:pPr>
          <w:r w:rsidRPr="005669D9">
            <w:rPr>
              <w:rFonts w:ascii="Times New Roman" w:hAnsi="Times New Roman"/>
              <w:b/>
              <w:sz w:val="20"/>
              <w:szCs w:val="20"/>
              <w:lang w:val="sq"/>
            </w:rPr>
            <w:t xml:space="preserve">Tenderi </w:t>
          </w:r>
          <w:r w:rsidRPr="005669D9">
            <w:rPr>
              <w:rFonts w:ascii="Times New Roman" w:hAnsi="Times New Roman"/>
              <w:b/>
              <w:sz w:val="20"/>
              <w:szCs w:val="20"/>
              <w:lang w:val="en-GB"/>
            </w:rPr>
            <w:t xml:space="preserve">№ </w:t>
          </w:r>
          <w:r w:rsidRPr="005669D9">
            <w:rPr>
              <w:rFonts w:ascii="Times New Roman" w:hAnsi="Times New Roman"/>
              <w:sz w:val="20"/>
              <w:szCs w:val="20"/>
              <w:lang w:val="sq"/>
            </w:rPr>
            <w:t xml:space="preserve">: </w:t>
          </w:r>
          <w:r w:rsidRPr="005669D9">
            <w:rPr>
              <w:rFonts w:ascii="Times New Roman" w:hAnsi="Times New Roman"/>
              <w:sz w:val="20"/>
              <w:szCs w:val="20"/>
              <w:lang w:val="sq"/>
            </w:rPr>
            <w:tab/>
            <w:t>0</w:t>
          </w:r>
          <w:r w:rsidR="00461874">
            <w:rPr>
              <w:rFonts w:ascii="Times New Roman" w:hAnsi="Times New Roman"/>
              <w:sz w:val="20"/>
              <w:szCs w:val="20"/>
              <w:lang w:val="sq"/>
            </w:rPr>
            <w:t>1</w:t>
          </w:r>
          <w:r w:rsidR="000852A0">
            <w:rPr>
              <w:rFonts w:ascii="Times New Roman" w:hAnsi="Times New Roman"/>
              <w:sz w:val="20"/>
              <w:szCs w:val="20"/>
              <w:lang w:val="sq"/>
            </w:rPr>
            <w:t>1</w:t>
          </w:r>
          <w:r w:rsidRPr="005669D9">
            <w:rPr>
              <w:rFonts w:ascii="Times New Roman" w:hAnsi="Times New Roman"/>
              <w:sz w:val="20"/>
              <w:szCs w:val="20"/>
              <w:lang w:val="sq"/>
            </w:rPr>
            <w:t>/2025</w:t>
          </w:r>
        </w:p>
      </w:tc>
    </w:tr>
    <w:tr w:rsidR="005669D9" w14:paraId="59595AF1" w14:textId="77777777" w:rsidTr="005669D9">
      <w:tc>
        <w:tcPr>
          <w:tcW w:w="4509" w:type="dxa"/>
        </w:tcPr>
        <w:p w14:paraId="4404BF04" w14:textId="37EF9B48" w:rsidR="005669D9" w:rsidRPr="005669D9" w:rsidRDefault="005669D9">
          <w:pPr>
            <w:pStyle w:val="Header"/>
            <w:rPr>
              <w:rFonts w:ascii="Times New Roman" w:hAnsi="Times New Roman"/>
              <w:sz w:val="20"/>
              <w:szCs w:val="20"/>
            </w:rPr>
          </w:pPr>
          <w:r w:rsidRPr="005669D9">
            <w:rPr>
              <w:rFonts w:ascii="Times New Roman" w:hAnsi="Times New Roman"/>
              <w:b/>
              <w:sz w:val="20"/>
              <w:szCs w:val="20"/>
              <w:lang w:val="sq"/>
            </w:rPr>
            <w:t xml:space="preserve">Projekti: </w:t>
          </w:r>
          <w:r w:rsidR="00461874" w:rsidRPr="00461874">
            <w:rPr>
              <w:rFonts w:ascii="Times New Roman" w:hAnsi="Times New Roman"/>
              <w:b/>
              <w:bCs/>
              <w:sz w:val="20"/>
              <w:szCs w:val="20"/>
              <w:lang w:val="sq-AL"/>
            </w:rPr>
            <w:t>Hartimi i projekteve për ndërhyrje konservuese emergjente për 7 monumente- Butrint</w:t>
          </w:r>
        </w:p>
      </w:tc>
      <w:tc>
        <w:tcPr>
          <w:tcW w:w="4510" w:type="dxa"/>
        </w:tcPr>
        <w:p w14:paraId="0520E0B6" w14:textId="3D888811" w:rsidR="005669D9" w:rsidRPr="005669D9" w:rsidRDefault="005669D9">
          <w:pPr>
            <w:pStyle w:val="Header"/>
            <w:rPr>
              <w:rFonts w:ascii="Times New Roman" w:hAnsi="Times New Roman"/>
              <w:sz w:val="20"/>
              <w:szCs w:val="20"/>
            </w:rPr>
          </w:pPr>
          <w:r w:rsidRPr="005669D9">
            <w:rPr>
              <w:rFonts w:ascii="Times New Roman" w:hAnsi="Times New Roman"/>
              <w:b/>
              <w:sz w:val="20"/>
              <w:szCs w:val="20"/>
              <w:lang w:val="sq"/>
            </w:rPr>
            <w:t xml:space="preserve">Data e </w:t>
          </w:r>
          <w:r w:rsidRPr="000852A0">
            <w:rPr>
              <w:rFonts w:ascii="Times New Roman" w:hAnsi="Times New Roman"/>
              <w:b/>
              <w:sz w:val="20"/>
              <w:szCs w:val="20"/>
              <w:lang w:val="sq"/>
            </w:rPr>
            <w:t xml:space="preserve">dorëzimit: </w:t>
          </w:r>
          <w:r w:rsidR="00461874" w:rsidRPr="000852A0">
            <w:rPr>
              <w:rFonts w:ascii="Times New Roman" w:hAnsi="Times New Roman"/>
              <w:b/>
              <w:sz w:val="20"/>
              <w:szCs w:val="20"/>
              <w:lang w:val="sq"/>
            </w:rPr>
            <w:t>2</w:t>
          </w:r>
          <w:r w:rsidR="00D966A2">
            <w:rPr>
              <w:rFonts w:ascii="Times New Roman" w:hAnsi="Times New Roman"/>
              <w:b/>
              <w:sz w:val="20"/>
              <w:szCs w:val="20"/>
              <w:lang w:val="sq"/>
            </w:rPr>
            <w:t>7</w:t>
          </w:r>
          <w:r w:rsidR="000E6500" w:rsidRPr="000852A0">
            <w:rPr>
              <w:rFonts w:ascii="Times New Roman" w:hAnsi="Times New Roman"/>
              <w:b/>
              <w:sz w:val="20"/>
              <w:szCs w:val="20"/>
              <w:lang w:val="sq"/>
            </w:rPr>
            <w:t xml:space="preserve"> Maj 2025</w:t>
          </w:r>
        </w:p>
      </w:tc>
    </w:tr>
  </w:tbl>
  <w:p w14:paraId="3BCDB1F4" w14:textId="77777777" w:rsidR="005669D9" w:rsidRDefault="005669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06B4"/>
    <w:multiLevelType w:val="hybridMultilevel"/>
    <w:tmpl w:val="BFD266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DD7B02"/>
    <w:multiLevelType w:val="multilevel"/>
    <w:tmpl w:val="02DD7B0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5C5AA3"/>
    <w:multiLevelType w:val="hybridMultilevel"/>
    <w:tmpl w:val="EC6698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55500F"/>
    <w:multiLevelType w:val="hybridMultilevel"/>
    <w:tmpl w:val="2B18A7D0"/>
    <w:lvl w:ilvl="0" w:tplc="FB581774">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80EB3"/>
    <w:multiLevelType w:val="hybridMultilevel"/>
    <w:tmpl w:val="0AFCD0D2"/>
    <w:lvl w:ilvl="0" w:tplc="FB581774">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42768"/>
    <w:multiLevelType w:val="hybridMultilevel"/>
    <w:tmpl w:val="EF3A2AF2"/>
    <w:lvl w:ilvl="0" w:tplc="2684033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2C232A"/>
    <w:multiLevelType w:val="hybridMultilevel"/>
    <w:tmpl w:val="932A3A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1C1BF6"/>
    <w:multiLevelType w:val="multilevel"/>
    <w:tmpl w:val="D226BA9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CFD6DE0"/>
    <w:multiLevelType w:val="multilevel"/>
    <w:tmpl w:val="D226BA9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17978DD"/>
    <w:multiLevelType w:val="multilevel"/>
    <w:tmpl w:val="35763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2F44E50"/>
    <w:multiLevelType w:val="hybridMultilevel"/>
    <w:tmpl w:val="831C35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1D73AE"/>
    <w:multiLevelType w:val="hybridMultilevel"/>
    <w:tmpl w:val="B2B082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C36699"/>
    <w:multiLevelType w:val="multilevel"/>
    <w:tmpl w:val="9B96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965EC4"/>
    <w:multiLevelType w:val="multilevel"/>
    <w:tmpl w:val="B60C8D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E11198A"/>
    <w:multiLevelType w:val="hybridMultilevel"/>
    <w:tmpl w:val="F4646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5F4701"/>
    <w:multiLevelType w:val="hybridMultilevel"/>
    <w:tmpl w:val="B16E3CDE"/>
    <w:lvl w:ilvl="0" w:tplc="9ADA1630">
      <w:start w:val="1"/>
      <w:numFmt w:val="decimal"/>
      <w:lvlText w:val="%1."/>
      <w:lvlJc w:val="left"/>
      <w:pPr>
        <w:ind w:left="144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840D98"/>
    <w:multiLevelType w:val="hybridMultilevel"/>
    <w:tmpl w:val="F300EF64"/>
    <w:lvl w:ilvl="0" w:tplc="9B2449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CC6E97"/>
    <w:multiLevelType w:val="hybridMultilevel"/>
    <w:tmpl w:val="E7483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7E04CC"/>
    <w:multiLevelType w:val="hybridMultilevel"/>
    <w:tmpl w:val="69DCA1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B52833"/>
    <w:multiLevelType w:val="multilevel"/>
    <w:tmpl w:val="DA245B3A"/>
    <w:lvl w:ilvl="0">
      <w:start w:val="1"/>
      <w:numFmt w:val="decimal"/>
      <w:lvlText w:val="%1.0"/>
      <w:lvlJc w:val="left"/>
      <w:pPr>
        <w:ind w:left="396" w:hanging="396"/>
      </w:pPr>
      <w:rPr>
        <w:rFonts w:hint="default"/>
      </w:rPr>
    </w:lvl>
    <w:lvl w:ilvl="1">
      <w:start w:val="1"/>
      <w:numFmt w:val="decimal"/>
      <w:lvlText w:val="%1.%2"/>
      <w:lvlJc w:val="left"/>
      <w:pPr>
        <w:ind w:left="1116" w:hanging="3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6F073C5"/>
    <w:multiLevelType w:val="multilevel"/>
    <w:tmpl w:val="26F073C5"/>
    <w:lvl w:ilvl="0">
      <w:start w:val="1"/>
      <w:numFmt w:val="decimal"/>
      <w:lvlText w:val="%1."/>
      <w:lvlJc w:val="left"/>
      <w:pPr>
        <w:ind w:left="1069"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27117BD5"/>
    <w:multiLevelType w:val="hybridMultilevel"/>
    <w:tmpl w:val="B554CF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8D35D8B"/>
    <w:multiLevelType w:val="hybridMultilevel"/>
    <w:tmpl w:val="966A0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86293B"/>
    <w:multiLevelType w:val="hybridMultilevel"/>
    <w:tmpl w:val="483A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F614584"/>
    <w:multiLevelType w:val="multilevel"/>
    <w:tmpl w:val="35D8FE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23D1BBA"/>
    <w:multiLevelType w:val="hybridMultilevel"/>
    <w:tmpl w:val="A1C469EE"/>
    <w:lvl w:ilvl="0" w:tplc="13D635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5B93802"/>
    <w:multiLevelType w:val="hybridMultilevel"/>
    <w:tmpl w:val="66D8CD7C"/>
    <w:lvl w:ilvl="0" w:tplc="AE30F59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6324F17"/>
    <w:multiLevelType w:val="multilevel"/>
    <w:tmpl w:val="DA429D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6F04406"/>
    <w:multiLevelType w:val="multilevel"/>
    <w:tmpl w:val="9BACC584"/>
    <w:lvl w:ilvl="0">
      <w:start w:val="1"/>
      <w:numFmt w:val="decimal"/>
      <w:lvlText w:val="%1"/>
      <w:lvlJc w:val="left"/>
      <w:pPr>
        <w:ind w:left="540" w:hanging="540"/>
      </w:pPr>
    </w:lvl>
    <w:lvl w:ilvl="1">
      <w:start w:val="1"/>
      <w:numFmt w:val="decimal"/>
      <w:lvlText w:val="%1.%2"/>
      <w:lvlJc w:val="left"/>
      <w:pPr>
        <w:ind w:left="1260" w:hanging="540"/>
      </w:pPr>
    </w:lvl>
    <w:lvl w:ilvl="2">
      <w:start w:val="1"/>
      <w:numFmt w:val="decimal"/>
      <w:lvlText w:val="%1.%2.%3"/>
      <w:lvlJc w:val="left"/>
      <w:pPr>
        <w:ind w:left="2160" w:hanging="720"/>
      </w:pPr>
    </w:lvl>
    <w:lvl w:ilvl="3">
      <w:start w:val="1"/>
      <w:numFmt w:val="decimalZero"/>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29" w15:restartNumberingAfterBreak="0">
    <w:nsid w:val="373B2182"/>
    <w:multiLevelType w:val="multilevel"/>
    <w:tmpl w:val="585C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4E79B4"/>
    <w:multiLevelType w:val="hybridMultilevel"/>
    <w:tmpl w:val="2AB85A1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8606B0C"/>
    <w:multiLevelType w:val="multilevel"/>
    <w:tmpl w:val="38606B0C"/>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3B61406A"/>
    <w:multiLevelType w:val="multilevel"/>
    <w:tmpl w:val="D66EB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C641139"/>
    <w:multiLevelType w:val="multilevel"/>
    <w:tmpl w:val="CAD4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EC963A1"/>
    <w:multiLevelType w:val="hybridMultilevel"/>
    <w:tmpl w:val="903841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0F0D8D"/>
    <w:multiLevelType w:val="hybridMultilevel"/>
    <w:tmpl w:val="CE4CB3F4"/>
    <w:lvl w:ilvl="0" w:tplc="1A5A3F7C">
      <w:start w:val="1"/>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6932D6E"/>
    <w:multiLevelType w:val="multilevel"/>
    <w:tmpl w:val="46932D6E"/>
    <w:lvl w:ilvl="0">
      <w:start w:val="1"/>
      <w:numFmt w:val="decimal"/>
      <w:lvlText w:val="%1-"/>
      <w:lvlJc w:val="left"/>
      <w:pPr>
        <w:tabs>
          <w:tab w:val="left" w:pos="360"/>
        </w:tabs>
        <w:ind w:left="360" w:hanging="360"/>
      </w:pPr>
      <w:rPr>
        <w:rFonts w:hint="default"/>
      </w:rPr>
    </w:lvl>
    <w:lvl w:ilvl="1">
      <w:start w:val="1"/>
      <w:numFmt w:val="bullet"/>
      <w:lvlText w:val="o"/>
      <w:lvlJc w:val="left"/>
      <w:pPr>
        <w:tabs>
          <w:tab w:val="left" w:pos="1426"/>
        </w:tabs>
        <w:ind w:left="1426" w:hanging="360"/>
      </w:pPr>
      <w:rPr>
        <w:rFonts w:ascii="Courier New" w:hAnsi="Courier New" w:hint="default"/>
      </w:rPr>
    </w:lvl>
    <w:lvl w:ilvl="2">
      <w:start w:val="1"/>
      <w:numFmt w:val="bullet"/>
      <w:lvlText w:val=""/>
      <w:lvlJc w:val="left"/>
      <w:pPr>
        <w:tabs>
          <w:tab w:val="left" w:pos="2146"/>
        </w:tabs>
        <w:ind w:left="2146" w:hanging="360"/>
      </w:pPr>
      <w:rPr>
        <w:rFonts w:ascii="Wingdings" w:hAnsi="Wingdings" w:hint="default"/>
      </w:rPr>
    </w:lvl>
    <w:lvl w:ilvl="3">
      <w:start w:val="1"/>
      <w:numFmt w:val="bullet"/>
      <w:lvlText w:val=""/>
      <w:lvlJc w:val="left"/>
      <w:pPr>
        <w:tabs>
          <w:tab w:val="left" w:pos="2866"/>
        </w:tabs>
        <w:ind w:left="2866" w:hanging="360"/>
      </w:pPr>
      <w:rPr>
        <w:rFonts w:ascii="Symbol" w:hAnsi="Symbol" w:hint="default"/>
      </w:rPr>
    </w:lvl>
    <w:lvl w:ilvl="4">
      <w:start w:val="1"/>
      <w:numFmt w:val="bullet"/>
      <w:lvlText w:val="o"/>
      <w:lvlJc w:val="left"/>
      <w:pPr>
        <w:tabs>
          <w:tab w:val="left" w:pos="3586"/>
        </w:tabs>
        <w:ind w:left="3586" w:hanging="360"/>
      </w:pPr>
      <w:rPr>
        <w:rFonts w:ascii="Courier New" w:hAnsi="Courier New" w:hint="default"/>
      </w:rPr>
    </w:lvl>
    <w:lvl w:ilvl="5">
      <w:start w:val="1"/>
      <w:numFmt w:val="bullet"/>
      <w:lvlText w:val=""/>
      <w:lvlJc w:val="left"/>
      <w:pPr>
        <w:tabs>
          <w:tab w:val="left" w:pos="4306"/>
        </w:tabs>
        <w:ind w:left="4306" w:hanging="360"/>
      </w:pPr>
      <w:rPr>
        <w:rFonts w:ascii="Wingdings" w:hAnsi="Wingdings" w:hint="default"/>
      </w:rPr>
    </w:lvl>
    <w:lvl w:ilvl="6">
      <w:start w:val="1"/>
      <w:numFmt w:val="bullet"/>
      <w:lvlText w:val=""/>
      <w:lvlJc w:val="left"/>
      <w:pPr>
        <w:tabs>
          <w:tab w:val="left" w:pos="5026"/>
        </w:tabs>
        <w:ind w:left="5026" w:hanging="360"/>
      </w:pPr>
      <w:rPr>
        <w:rFonts w:ascii="Symbol" w:hAnsi="Symbol" w:hint="default"/>
      </w:rPr>
    </w:lvl>
    <w:lvl w:ilvl="7">
      <w:start w:val="1"/>
      <w:numFmt w:val="bullet"/>
      <w:lvlText w:val="o"/>
      <w:lvlJc w:val="left"/>
      <w:pPr>
        <w:tabs>
          <w:tab w:val="left" w:pos="5746"/>
        </w:tabs>
        <w:ind w:left="5746" w:hanging="360"/>
      </w:pPr>
      <w:rPr>
        <w:rFonts w:ascii="Courier New" w:hAnsi="Courier New" w:hint="default"/>
      </w:rPr>
    </w:lvl>
    <w:lvl w:ilvl="8">
      <w:start w:val="1"/>
      <w:numFmt w:val="bullet"/>
      <w:lvlText w:val=""/>
      <w:lvlJc w:val="left"/>
      <w:pPr>
        <w:tabs>
          <w:tab w:val="left" w:pos="6466"/>
        </w:tabs>
        <w:ind w:left="6466" w:hanging="360"/>
      </w:pPr>
      <w:rPr>
        <w:rFonts w:ascii="Wingdings" w:hAnsi="Wingdings" w:hint="default"/>
      </w:rPr>
    </w:lvl>
  </w:abstractNum>
  <w:abstractNum w:abstractNumId="37" w15:restartNumberingAfterBreak="0">
    <w:nsid w:val="49D35EC4"/>
    <w:multiLevelType w:val="multilevel"/>
    <w:tmpl w:val="49D35EC4"/>
    <w:lvl w:ilvl="0">
      <w:start w:val="1"/>
      <w:numFmt w:val="decimal"/>
      <w:lvlText w:val="%1-"/>
      <w:lvlJc w:val="left"/>
      <w:pPr>
        <w:tabs>
          <w:tab w:val="left" w:pos="720"/>
        </w:tabs>
        <w:ind w:left="720" w:hanging="360"/>
      </w:pPr>
      <w:rPr>
        <w:rFonts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49D6F0B9"/>
    <w:multiLevelType w:val="multilevel"/>
    <w:tmpl w:val="49D6F0B9"/>
    <w:lvl w:ilvl="0">
      <w:start w:val="1"/>
      <w:numFmt w:val="decimal"/>
      <w:lvlText w:val="%1."/>
      <w:lvlJc w:val="left"/>
      <w:pPr>
        <w:ind w:left="720" w:hanging="360"/>
      </w:pPr>
      <w:rPr>
        <w:rFonts w:hint="default"/>
      </w:rPr>
    </w:lvl>
    <w:lvl w:ilvl="1">
      <w:start w:val="1"/>
      <w:numFmt w:val="lowerLetter"/>
      <w:lvlText w:val="%2."/>
      <w:lvlJc w:val="left"/>
      <w:pPr>
        <w:tabs>
          <w:tab w:val="left" w:pos="1022"/>
        </w:tabs>
        <w:ind w:left="144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C8A11E1"/>
    <w:multiLevelType w:val="multilevel"/>
    <w:tmpl w:val="4C8A11E1"/>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E846001"/>
    <w:multiLevelType w:val="multilevel"/>
    <w:tmpl w:val="4E846001"/>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41" w15:restartNumberingAfterBreak="0">
    <w:nsid w:val="530B07D2"/>
    <w:multiLevelType w:val="hybridMultilevel"/>
    <w:tmpl w:val="6CB841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4515E1C"/>
    <w:multiLevelType w:val="hybridMultilevel"/>
    <w:tmpl w:val="7490539C"/>
    <w:lvl w:ilvl="0" w:tplc="3842B3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797D02"/>
    <w:multiLevelType w:val="hybridMultilevel"/>
    <w:tmpl w:val="E58816C4"/>
    <w:lvl w:ilvl="0" w:tplc="11B23A3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5707801"/>
    <w:multiLevelType w:val="multilevel"/>
    <w:tmpl w:val="1312E1B0"/>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5" w15:restartNumberingAfterBreak="0">
    <w:nsid w:val="55D93EC8"/>
    <w:multiLevelType w:val="hybridMultilevel"/>
    <w:tmpl w:val="7A0E0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CB31AA"/>
    <w:multiLevelType w:val="hybridMultilevel"/>
    <w:tmpl w:val="FA38E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4B2D06"/>
    <w:multiLevelType w:val="multilevel"/>
    <w:tmpl w:val="81E25110"/>
    <w:lvl w:ilvl="0">
      <w:start w:val="1"/>
      <w:numFmt w:val="decimal"/>
      <w:lvlText w:val="%1."/>
      <w:lvlJc w:val="left"/>
      <w:pPr>
        <w:ind w:left="540" w:hanging="360"/>
      </w:pPr>
      <w:rPr>
        <w:rFonts w:ascii="FS Albert Pro" w:hAnsi="FS Albert Pro" w:hint="default"/>
        <w:color w:val="004F88"/>
      </w:rPr>
    </w:lvl>
    <w:lvl w:ilvl="1">
      <w:start w:val="1"/>
      <w:numFmt w:val="decimal"/>
      <w:isLgl/>
      <w:lvlText w:val="%1.%2"/>
      <w:lvlJc w:val="left"/>
      <w:pPr>
        <w:ind w:left="81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5FFA4F6B"/>
    <w:multiLevelType w:val="multilevel"/>
    <w:tmpl w:val="D226BA9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18B557B"/>
    <w:multiLevelType w:val="hybridMultilevel"/>
    <w:tmpl w:val="903841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1912FFA"/>
    <w:multiLevelType w:val="multilevel"/>
    <w:tmpl w:val="61912FF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1" w15:restartNumberingAfterBreak="0">
    <w:nsid w:val="61CD51E6"/>
    <w:multiLevelType w:val="hybridMultilevel"/>
    <w:tmpl w:val="B4C0A88E"/>
    <w:lvl w:ilvl="0" w:tplc="522A982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2A07264"/>
    <w:multiLevelType w:val="hybridMultilevel"/>
    <w:tmpl w:val="6A8E6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62B57F0F"/>
    <w:multiLevelType w:val="hybridMultilevel"/>
    <w:tmpl w:val="0F880F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35F0402"/>
    <w:multiLevelType w:val="hybridMultilevel"/>
    <w:tmpl w:val="0F880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6AA5628"/>
    <w:multiLevelType w:val="multilevel"/>
    <w:tmpl w:val="21A4D3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6B9A35EF"/>
    <w:multiLevelType w:val="hybridMultilevel"/>
    <w:tmpl w:val="8AF42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E1A3A62"/>
    <w:multiLevelType w:val="multilevel"/>
    <w:tmpl w:val="D226BA9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705F2E16"/>
    <w:multiLevelType w:val="hybridMultilevel"/>
    <w:tmpl w:val="8A0C7E82"/>
    <w:lvl w:ilvl="0" w:tplc="041C0001">
      <w:start w:val="1"/>
      <w:numFmt w:val="bullet"/>
      <w:lvlText w:val=""/>
      <w:lvlJc w:val="left"/>
      <w:pPr>
        <w:ind w:left="1440" w:hanging="360"/>
      </w:pPr>
      <w:rPr>
        <w:rFonts w:ascii="Symbol" w:hAnsi="Symbol" w:hint="default"/>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59" w15:restartNumberingAfterBreak="0">
    <w:nsid w:val="706A6A85"/>
    <w:multiLevelType w:val="hybridMultilevel"/>
    <w:tmpl w:val="A6AED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0AB2B68"/>
    <w:multiLevelType w:val="hybridMultilevel"/>
    <w:tmpl w:val="4DAE851C"/>
    <w:lvl w:ilvl="0" w:tplc="041C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27C55B4"/>
    <w:multiLevelType w:val="hybridMultilevel"/>
    <w:tmpl w:val="E73A3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82C0E4A"/>
    <w:multiLevelType w:val="multilevel"/>
    <w:tmpl w:val="9FE21D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7BA4181A"/>
    <w:multiLevelType w:val="hybridMultilevel"/>
    <w:tmpl w:val="96D8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0077634">
    <w:abstractNumId w:val="19"/>
  </w:num>
  <w:num w:numId="2" w16cid:durableId="1746103925">
    <w:abstractNumId w:val="23"/>
  </w:num>
  <w:num w:numId="3" w16cid:durableId="1576280201">
    <w:abstractNumId w:val="16"/>
  </w:num>
  <w:num w:numId="4" w16cid:durableId="1952979096">
    <w:abstractNumId w:val="61"/>
  </w:num>
  <w:num w:numId="5" w16cid:durableId="1863665917">
    <w:abstractNumId w:val="55"/>
  </w:num>
  <w:num w:numId="6" w16cid:durableId="959149486">
    <w:abstractNumId w:val="60"/>
  </w:num>
  <w:num w:numId="7" w16cid:durableId="1990208334">
    <w:abstractNumId w:val="58"/>
  </w:num>
  <w:num w:numId="8" w16cid:durableId="400831398">
    <w:abstractNumId w:val="52"/>
  </w:num>
  <w:num w:numId="9" w16cid:durableId="1513760606">
    <w:abstractNumId w:val="41"/>
  </w:num>
  <w:num w:numId="10" w16cid:durableId="1721243955">
    <w:abstractNumId w:val="2"/>
  </w:num>
  <w:num w:numId="11" w16cid:durableId="402878219">
    <w:abstractNumId w:val="11"/>
  </w:num>
  <w:num w:numId="12" w16cid:durableId="780611050">
    <w:abstractNumId w:val="6"/>
  </w:num>
  <w:num w:numId="13" w16cid:durableId="243730168">
    <w:abstractNumId w:val="30"/>
  </w:num>
  <w:num w:numId="14" w16cid:durableId="764959716">
    <w:abstractNumId w:val="46"/>
  </w:num>
  <w:num w:numId="15" w16cid:durableId="1141118283">
    <w:abstractNumId w:val="63"/>
  </w:num>
  <w:num w:numId="16" w16cid:durableId="1304233246">
    <w:abstractNumId w:val="13"/>
  </w:num>
  <w:num w:numId="17" w16cid:durableId="137919228">
    <w:abstractNumId w:val="34"/>
  </w:num>
  <w:num w:numId="18" w16cid:durableId="829515804">
    <w:abstractNumId w:val="43"/>
  </w:num>
  <w:num w:numId="19" w16cid:durableId="1895314757">
    <w:abstractNumId w:val="47"/>
  </w:num>
  <w:num w:numId="20" w16cid:durableId="1034571906">
    <w:abstractNumId w:val="49"/>
  </w:num>
  <w:num w:numId="21" w16cid:durableId="1077559698">
    <w:abstractNumId w:val="4"/>
  </w:num>
  <w:num w:numId="22" w16cid:durableId="1178696724">
    <w:abstractNumId w:val="22"/>
  </w:num>
  <w:num w:numId="23" w16cid:durableId="1487431175">
    <w:abstractNumId w:val="14"/>
  </w:num>
  <w:num w:numId="24" w16cid:durableId="1975987590">
    <w:abstractNumId w:val="54"/>
  </w:num>
  <w:num w:numId="25" w16cid:durableId="929200602">
    <w:abstractNumId w:val="3"/>
  </w:num>
  <w:num w:numId="26" w16cid:durableId="713503678">
    <w:abstractNumId w:val="35"/>
  </w:num>
  <w:num w:numId="27" w16cid:durableId="114519295">
    <w:abstractNumId w:val="51"/>
  </w:num>
  <w:num w:numId="28" w16cid:durableId="163207919">
    <w:abstractNumId w:val="56"/>
  </w:num>
  <w:num w:numId="29" w16cid:durableId="925261049">
    <w:abstractNumId w:val="53"/>
  </w:num>
  <w:num w:numId="30" w16cid:durableId="587928820">
    <w:abstractNumId w:val="0"/>
  </w:num>
  <w:num w:numId="31" w16cid:durableId="21444730">
    <w:abstractNumId w:val="33"/>
  </w:num>
  <w:num w:numId="32" w16cid:durableId="1584685164">
    <w:abstractNumId w:val="32"/>
  </w:num>
  <w:num w:numId="33" w16cid:durableId="1538929351">
    <w:abstractNumId w:val="12"/>
  </w:num>
  <w:num w:numId="34" w16cid:durableId="1913074967">
    <w:abstractNumId w:val="29"/>
  </w:num>
  <w:num w:numId="35" w16cid:durableId="1469861316">
    <w:abstractNumId w:val="7"/>
  </w:num>
  <w:num w:numId="36" w16cid:durableId="1784183206">
    <w:abstractNumId w:val="9"/>
  </w:num>
  <w:num w:numId="37" w16cid:durableId="2108235880">
    <w:abstractNumId w:val="48"/>
  </w:num>
  <w:num w:numId="38" w16cid:durableId="1189022372">
    <w:abstractNumId w:val="27"/>
  </w:num>
  <w:num w:numId="39" w16cid:durableId="1946039573">
    <w:abstractNumId w:val="57"/>
  </w:num>
  <w:num w:numId="40" w16cid:durableId="1849444560">
    <w:abstractNumId w:val="8"/>
  </w:num>
  <w:num w:numId="41" w16cid:durableId="1978875365">
    <w:abstractNumId w:val="45"/>
  </w:num>
  <w:num w:numId="42" w16cid:durableId="125009540">
    <w:abstractNumId w:val="59"/>
  </w:num>
  <w:num w:numId="43" w16cid:durableId="147786482">
    <w:abstractNumId w:val="28"/>
  </w:num>
  <w:num w:numId="44" w16cid:durableId="3087542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56786954">
    <w:abstractNumId w:val="25"/>
  </w:num>
  <w:num w:numId="46" w16cid:durableId="592931697">
    <w:abstractNumId w:val="5"/>
  </w:num>
  <w:num w:numId="47" w16cid:durableId="531378271">
    <w:abstractNumId w:val="26"/>
  </w:num>
  <w:num w:numId="48" w16cid:durableId="1948730866">
    <w:abstractNumId w:val="18"/>
  </w:num>
  <w:num w:numId="49" w16cid:durableId="1470902906">
    <w:abstractNumId w:val="15"/>
  </w:num>
  <w:num w:numId="50" w16cid:durableId="630475854">
    <w:abstractNumId w:val="10"/>
  </w:num>
  <w:num w:numId="51" w16cid:durableId="1127358586">
    <w:abstractNumId w:val="21"/>
  </w:num>
  <w:num w:numId="52" w16cid:durableId="673412581">
    <w:abstractNumId w:val="17"/>
  </w:num>
  <w:num w:numId="53" w16cid:durableId="130027914">
    <w:abstractNumId w:val="31"/>
  </w:num>
  <w:num w:numId="54" w16cid:durableId="1523665270">
    <w:abstractNumId w:val="50"/>
  </w:num>
  <w:num w:numId="55" w16cid:durableId="496506288">
    <w:abstractNumId w:val="38"/>
  </w:num>
  <w:num w:numId="56" w16cid:durableId="1972860565">
    <w:abstractNumId w:val="37"/>
  </w:num>
  <w:num w:numId="57" w16cid:durableId="1644847798">
    <w:abstractNumId w:val="42"/>
  </w:num>
  <w:num w:numId="58" w16cid:durableId="730422854">
    <w:abstractNumId w:val="1"/>
  </w:num>
  <w:num w:numId="59" w16cid:durableId="933780509">
    <w:abstractNumId w:val="39"/>
  </w:num>
  <w:num w:numId="60" w16cid:durableId="548420333">
    <w:abstractNumId w:val="20"/>
  </w:num>
  <w:num w:numId="61" w16cid:durableId="1481072044">
    <w:abstractNumId w:val="40"/>
  </w:num>
  <w:num w:numId="62" w16cid:durableId="453671031">
    <w:abstractNumId w:val="36"/>
  </w:num>
  <w:num w:numId="63" w16cid:durableId="1808206916">
    <w:abstractNumId w:val="44"/>
  </w:num>
  <w:num w:numId="64" w16cid:durableId="616371400">
    <w:abstractNumId w:val="24"/>
  </w:num>
  <w:num w:numId="65" w16cid:durableId="262109143">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F5D"/>
    <w:rsid w:val="00002A10"/>
    <w:rsid w:val="00007AA1"/>
    <w:rsid w:val="00010CF4"/>
    <w:rsid w:val="00010DDF"/>
    <w:rsid w:val="000123B1"/>
    <w:rsid w:val="00014CBE"/>
    <w:rsid w:val="00015782"/>
    <w:rsid w:val="00015BA4"/>
    <w:rsid w:val="00022F67"/>
    <w:rsid w:val="0002371F"/>
    <w:rsid w:val="0003104F"/>
    <w:rsid w:val="00031F68"/>
    <w:rsid w:val="000350D7"/>
    <w:rsid w:val="000421C6"/>
    <w:rsid w:val="000436C1"/>
    <w:rsid w:val="00050B41"/>
    <w:rsid w:val="00054F2B"/>
    <w:rsid w:val="00055F72"/>
    <w:rsid w:val="000568DC"/>
    <w:rsid w:val="00056FCA"/>
    <w:rsid w:val="0005730E"/>
    <w:rsid w:val="00057B28"/>
    <w:rsid w:val="00062195"/>
    <w:rsid w:val="00063111"/>
    <w:rsid w:val="0006325D"/>
    <w:rsid w:val="00067A2B"/>
    <w:rsid w:val="00071527"/>
    <w:rsid w:val="00071AB7"/>
    <w:rsid w:val="00076E50"/>
    <w:rsid w:val="000773DA"/>
    <w:rsid w:val="00084CA4"/>
    <w:rsid w:val="000852A0"/>
    <w:rsid w:val="0009089F"/>
    <w:rsid w:val="000A0856"/>
    <w:rsid w:val="000A2256"/>
    <w:rsid w:val="000A3EEF"/>
    <w:rsid w:val="000A4309"/>
    <w:rsid w:val="000A7A68"/>
    <w:rsid w:val="000B7FBA"/>
    <w:rsid w:val="000C4C6E"/>
    <w:rsid w:val="000D0820"/>
    <w:rsid w:val="000D1FBB"/>
    <w:rsid w:val="000D5665"/>
    <w:rsid w:val="000E1AD1"/>
    <w:rsid w:val="000E5986"/>
    <w:rsid w:val="000E6500"/>
    <w:rsid w:val="000F43B0"/>
    <w:rsid w:val="000F6725"/>
    <w:rsid w:val="000F75D9"/>
    <w:rsid w:val="00100DB1"/>
    <w:rsid w:val="00101E8A"/>
    <w:rsid w:val="0010466C"/>
    <w:rsid w:val="00105AA7"/>
    <w:rsid w:val="00107FE8"/>
    <w:rsid w:val="00110922"/>
    <w:rsid w:val="00115E3F"/>
    <w:rsid w:val="00120FF8"/>
    <w:rsid w:val="00123225"/>
    <w:rsid w:val="00124EC7"/>
    <w:rsid w:val="00124EFA"/>
    <w:rsid w:val="001251E3"/>
    <w:rsid w:val="00132153"/>
    <w:rsid w:val="00141637"/>
    <w:rsid w:val="001416CE"/>
    <w:rsid w:val="00144FF5"/>
    <w:rsid w:val="001546EB"/>
    <w:rsid w:val="00161E31"/>
    <w:rsid w:val="00162235"/>
    <w:rsid w:val="0017606C"/>
    <w:rsid w:val="00176D20"/>
    <w:rsid w:val="00177569"/>
    <w:rsid w:val="001822FA"/>
    <w:rsid w:val="0018349D"/>
    <w:rsid w:val="00183968"/>
    <w:rsid w:val="00184E3C"/>
    <w:rsid w:val="0019327E"/>
    <w:rsid w:val="00197511"/>
    <w:rsid w:val="001A1897"/>
    <w:rsid w:val="001A5D8A"/>
    <w:rsid w:val="001B37BC"/>
    <w:rsid w:val="001B3887"/>
    <w:rsid w:val="001B59A4"/>
    <w:rsid w:val="001B5D56"/>
    <w:rsid w:val="001C4CED"/>
    <w:rsid w:val="001C55BE"/>
    <w:rsid w:val="001C5A82"/>
    <w:rsid w:val="001D047C"/>
    <w:rsid w:val="001E152A"/>
    <w:rsid w:val="001E2E4B"/>
    <w:rsid w:val="001E3A51"/>
    <w:rsid w:val="001E3D6C"/>
    <w:rsid w:val="001E5526"/>
    <w:rsid w:val="001E6127"/>
    <w:rsid w:val="001E69EB"/>
    <w:rsid w:val="001F3744"/>
    <w:rsid w:val="001F6969"/>
    <w:rsid w:val="002000CA"/>
    <w:rsid w:val="00204002"/>
    <w:rsid w:val="00205428"/>
    <w:rsid w:val="0020774E"/>
    <w:rsid w:val="002159AE"/>
    <w:rsid w:val="00216B6C"/>
    <w:rsid w:val="0022078E"/>
    <w:rsid w:val="00220A3C"/>
    <w:rsid w:val="00223F84"/>
    <w:rsid w:val="002251B1"/>
    <w:rsid w:val="00226C40"/>
    <w:rsid w:val="002302C6"/>
    <w:rsid w:val="00232650"/>
    <w:rsid w:val="0024286A"/>
    <w:rsid w:val="00242D65"/>
    <w:rsid w:val="00244F3A"/>
    <w:rsid w:val="00247856"/>
    <w:rsid w:val="0025135D"/>
    <w:rsid w:val="002538FE"/>
    <w:rsid w:val="00263188"/>
    <w:rsid w:val="0027031C"/>
    <w:rsid w:val="0028089D"/>
    <w:rsid w:val="00283A63"/>
    <w:rsid w:val="00287FE6"/>
    <w:rsid w:val="00290326"/>
    <w:rsid w:val="00296E30"/>
    <w:rsid w:val="002A0007"/>
    <w:rsid w:val="002A4AE0"/>
    <w:rsid w:val="002B1126"/>
    <w:rsid w:val="002B37C4"/>
    <w:rsid w:val="002B4E14"/>
    <w:rsid w:val="002B6750"/>
    <w:rsid w:val="002B7CC6"/>
    <w:rsid w:val="002C18D3"/>
    <w:rsid w:val="002C34F8"/>
    <w:rsid w:val="002C44CC"/>
    <w:rsid w:val="002C5DEA"/>
    <w:rsid w:val="002E0CB7"/>
    <w:rsid w:val="002E2B25"/>
    <w:rsid w:val="002E2EB1"/>
    <w:rsid w:val="002E5571"/>
    <w:rsid w:val="002E668E"/>
    <w:rsid w:val="002E6DCF"/>
    <w:rsid w:val="002F6D3D"/>
    <w:rsid w:val="003007CF"/>
    <w:rsid w:val="00306A08"/>
    <w:rsid w:val="0031059D"/>
    <w:rsid w:val="003111D5"/>
    <w:rsid w:val="0031420F"/>
    <w:rsid w:val="00315811"/>
    <w:rsid w:val="00325C86"/>
    <w:rsid w:val="00335F92"/>
    <w:rsid w:val="00336E78"/>
    <w:rsid w:val="00337ED7"/>
    <w:rsid w:val="00342AE2"/>
    <w:rsid w:val="0034429C"/>
    <w:rsid w:val="00345BEE"/>
    <w:rsid w:val="00353D9B"/>
    <w:rsid w:val="00360BCB"/>
    <w:rsid w:val="00363E55"/>
    <w:rsid w:val="00364877"/>
    <w:rsid w:val="00364B87"/>
    <w:rsid w:val="00364C8E"/>
    <w:rsid w:val="00365620"/>
    <w:rsid w:val="00370AC8"/>
    <w:rsid w:val="0037585B"/>
    <w:rsid w:val="003778F9"/>
    <w:rsid w:val="00382F8F"/>
    <w:rsid w:val="003846C2"/>
    <w:rsid w:val="003849DE"/>
    <w:rsid w:val="00387D7F"/>
    <w:rsid w:val="00393ADE"/>
    <w:rsid w:val="003A09B5"/>
    <w:rsid w:val="003A0A91"/>
    <w:rsid w:val="003A2692"/>
    <w:rsid w:val="003B727E"/>
    <w:rsid w:val="003D00A3"/>
    <w:rsid w:val="003D2126"/>
    <w:rsid w:val="003D5E15"/>
    <w:rsid w:val="003E41CF"/>
    <w:rsid w:val="003F661F"/>
    <w:rsid w:val="00400A62"/>
    <w:rsid w:val="0041034A"/>
    <w:rsid w:val="00415F36"/>
    <w:rsid w:val="004166A2"/>
    <w:rsid w:val="00423AA1"/>
    <w:rsid w:val="00424D26"/>
    <w:rsid w:val="00424E5F"/>
    <w:rsid w:val="004265DD"/>
    <w:rsid w:val="00427EA9"/>
    <w:rsid w:val="004312BF"/>
    <w:rsid w:val="004315E5"/>
    <w:rsid w:val="00436512"/>
    <w:rsid w:val="0043678C"/>
    <w:rsid w:val="00443938"/>
    <w:rsid w:val="00450F16"/>
    <w:rsid w:val="00452236"/>
    <w:rsid w:val="004552D3"/>
    <w:rsid w:val="004554AD"/>
    <w:rsid w:val="00457CC3"/>
    <w:rsid w:val="00460839"/>
    <w:rsid w:val="00461874"/>
    <w:rsid w:val="0046485D"/>
    <w:rsid w:val="0047323F"/>
    <w:rsid w:val="00473A07"/>
    <w:rsid w:val="00485CFA"/>
    <w:rsid w:val="00487E5A"/>
    <w:rsid w:val="00490C7C"/>
    <w:rsid w:val="00491F4B"/>
    <w:rsid w:val="00492168"/>
    <w:rsid w:val="0049561E"/>
    <w:rsid w:val="004A2350"/>
    <w:rsid w:val="004A6747"/>
    <w:rsid w:val="004B2957"/>
    <w:rsid w:val="004B46B0"/>
    <w:rsid w:val="004B7902"/>
    <w:rsid w:val="004C1239"/>
    <w:rsid w:val="004C3C9A"/>
    <w:rsid w:val="004C4C20"/>
    <w:rsid w:val="004D458D"/>
    <w:rsid w:val="004E3E0A"/>
    <w:rsid w:val="004F1297"/>
    <w:rsid w:val="004F27F5"/>
    <w:rsid w:val="004F5019"/>
    <w:rsid w:val="004F6D6E"/>
    <w:rsid w:val="004F6FB3"/>
    <w:rsid w:val="00500EE3"/>
    <w:rsid w:val="0050588B"/>
    <w:rsid w:val="00506444"/>
    <w:rsid w:val="00506675"/>
    <w:rsid w:val="00507D20"/>
    <w:rsid w:val="00512DDF"/>
    <w:rsid w:val="00512E1C"/>
    <w:rsid w:val="005134B7"/>
    <w:rsid w:val="00517867"/>
    <w:rsid w:val="00517CFE"/>
    <w:rsid w:val="00520497"/>
    <w:rsid w:val="00521645"/>
    <w:rsid w:val="00525306"/>
    <w:rsid w:val="00526233"/>
    <w:rsid w:val="00530362"/>
    <w:rsid w:val="00531F63"/>
    <w:rsid w:val="005321FA"/>
    <w:rsid w:val="0053775C"/>
    <w:rsid w:val="005419E6"/>
    <w:rsid w:val="00547442"/>
    <w:rsid w:val="00552CB9"/>
    <w:rsid w:val="00556CDB"/>
    <w:rsid w:val="005575CC"/>
    <w:rsid w:val="0055791C"/>
    <w:rsid w:val="00560806"/>
    <w:rsid w:val="005649A1"/>
    <w:rsid w:val="005669D9"/>
    <w:rsid w:val="0057316A"/>
    <w:rsid w:val="005769C6"/>
    <w:rsid w:val="00583DF5"/>
    <w:rsid w:val="00583EAD"/>
    <w:rsid w:val="00584DD1"/>
    <w:rsid w:val="00585A14"/>
    <w:rsid w:val="00586620"/>
    <w:rsid w:val="00586661"/>
    <w:rsid w:val="005879C8"/>
    <w:rsid w:val="00591175"/>
    <w:rsid w:val="005936FA"/>
    <w:rsid w:val="00595509"/>
    <w:rsid w:val="00596492"/>
    <w:rsid w:val="005A0E55"/>
    <w:rsid w:val="005A23A2"/>
    <w:rsid w:val="005A3518"/>
    <w:rsid w:val="005B653E"/>
    <w:rsid w:val="005C708E"/>
    <w:rsid w:val="005D33C2"/>
    <w:rsid w:val="005E22B1"/>
    <w:rsid w:val="005E4E7F"/>
    <w:rsid w:val="005E53E4"/>
    <w:rsid w:val="005F0D04"/>
    <w:rsid w:val="005F2716"/>
    <w:rsid w:val="005F3620"/>
    <w:rsid w:val="00607432"/>
    <w:rsid w:val="00607B94"/>
    <w:rsid w:val="00612CF6"/>
    <w:rsid w:val="0061454A"/>
    <w:rsid w:val="00621973"/>
    <w:rsid w:val="00621C2D"/>
    <w:rsid w:val="00625F2B"/>
    <w:rsid w:val="00632AC5"/>
    <w:rsid w:val="006416E7"/>
    <w:rsid w:val="00652FE2"/>
    <w:rsid w:val="00654644"/>
    <w:rsid w:val="006548B5"/>
    <w:rsid w:val="00662E17"/>
    <w:rsid w:val="00670836"/>
    <w:rsid w:val="00672712"/>
    <w:rsid w:val="00676DD6"/>
    <w:rsid w:val="00681E99"/>
    <w:rsid w:val="00686FA5"/>
    <w:rsid w:val="006870E7"/>
    <w:rsid w:val="00691F71"/>
    <w:rsid w:val="006932F3"/>
    <w:rsid w:val="00694E60"/>
    <w:rsid w:val="0069584B"/>
    <w:rsid w:val="00696D53"/>
    <w:rsid w:val="006A0D1A"/>
    <w:rsid w:val="006A10FE"/>
    <w:rsid w:val="006A36BF"/>
    <w:rsid w:val="006A7EB9"/>
    <w:rsid w:val="006B3161"/>
    <w:rsid w:val="006B509E"/>
    <w:rsid w:val="006C032A"/>
    <w:rsid w:val="006C5210"/>
    <w:rsid w:val="006C649A"/>
    <w:rsid w:val="006C70BF"/>
    <w:rsid w:val="006D1FCB"/>
    <w:rsid w:val="006D2215"/>
    <w:rsid w:val="006D4381"/>
    <w:rsid w:val="006E2497"/>
    <w:rsid w:val="006E36D3"/>
    <w:rsid w:val="006F23F5"/>
    <w:rsid w:val="006F3FC9"/>
    <w:rsid w:val="006F437E"/>
    <w:rsid w:val="006F575A"/>
    <w:rsid w:val="006F7CA3"/>
    <w:rsid w:val="007016AF"/>
    <w:rsid w:val="007061ED"/>
    <w:rsid w:val="007100D8"/>
    <w:rsid w:val="00712836"/>
    <w:rsid w:val="00712B4F"/>
    <w:rsid w:val="00713C38"/>
    <w:rsid w:val="00714FBE"/>
    <w:rsid w:val="00715936"/>
    <w:rsid w:val="00717DBE"/>
    <w:rsid w:val="00720D77"/>
    <w:rsid w:val="00721CBC"/>
    <w:rsid w:val="00722B51"/>
    <w:rsid w:val="00725BCE"/>
    <w:rsid w:val="007352F0"/>
    <w:rsid w:val="0073605E"/>
    <w:rsid w:val="007377F3"/>
    <w:rsid w:val="00741F9B"/>
    <w:rsid w:val="007420F2"/>
    <w:rsid w:val="00743954"/>
    <w:rsid w:val="00745D4C"/>
    <w:rsid w:val="00745E48"/>
    <w:rsid w:val="00750D71"/>
    <w:rsid w:val="0075204F"/>
    <w:rsid w:val="00755F7D"/>
    <w:rsid w:val="00757A4B"/>
    <w:rsid w:val="00760D40"/>
    <w:rsid w:val="0076104D"/>
    <w:rsid w:val="0076644B"/>
    <w:rsid w:val="00786ABF"/>
    <w:rsid w:val="00793517"/>
    <w:rsid w:val="00793BA4"/>
    <w:rsid w:val="007958DE"/>
    <w:rsid w:val="00797A7A"/>
    <w:rsid w:val="007A2348"/>
    <w:rsid w:val="007A3672"/>
    <w:rsid w:val="007A4EDB"/>
    <w:rsid w:val="007A6112"/>
    <w:rsid w:val="007B3832"/>
    <w:rsid w:val="007B7535"/>
    <w:rsid w:val="007C244B"/>
    <w:rsid w:val="007E3504"/>
    <w:rsid w:val="007E3DD6"/>
    <w:rsid w:val="007E49D1"/>
    <w:rsid w:val="007E7EFF"/>
    <w:rsid w:val="007F0085"/>
    <w:rsid w:val="007F3CC9"/>
    <w:rsid w:val="007F7BEA"/>
    <w:rsid w:val="00803BF1"/>
    <w:rsid w:val="00804919"/>
    <w:rsid w:val="008171AC"/>
    <w:rsid w:val="00836C57"/>
    <w:rsid w:val="008400AC"/>
    <w:rsid w:val="00843110"/>
    <w:rsid w:val="00845877"/>
    <w:rsid w:val="00845B42"/>
    <w:rsid w:val="00847F7C"/>
    <w:rsid w:val="00854654"/>
    <w:rsid w:val="00863F8A"/>
    <w:rsid w:val="00867F2C"/>
    <w:rsid w:val="00873918"/>
    <w:rsid w:val="00875F61"/>
    <w:rsid w:val="008761F1"/>
    <w:rsid w:val="0087777C"/>
    <w:rsid w:val="00877829"/>
    <w:rsid w:val="00881319"/>
    <w:rsid w:val="00884872"/>
    <w:rsid w:val="00885A22"/>
    <w:rsid w:val="00887865"/>
    <w:rsid w:val="00891FE4"/>
    <w:rsid w:val="008930BF"/>
    <w:rsid w:val="0089450A"/>
    <w:rsid w:val="008A0A56"/>
    <w:rsid w:val="008B0D1D"/>
    <w:rsid w:val="008B4921"/>
    <w:rsid w:val="008B49C1"/>
    <w:rsid w:val="008B5DF2"/>
    <w:rsid w:val="008B7C4C"/>
    <w:rsid w:val="008C133B"/>
    <w:rsid w:val="008D29A5"/>
    <w:rsid w:val="008F418B"/>
    <w:rsid w:val="008F48AF"/>
    <w:rsid w:val="008F4997"/>
    <w:rsid w:val="0091356D"/>
    <w:rsid w:val="009208C1"/>
    <w:rsid w:val="009247D8"/>
    <w:rsid w:val="00927578"/>
    <w:rsid w:val="00931AC6"/>
    <w:rsid w:val="009322AE"/>
    <w:rsid w:val="009347F9"/>
    <w:rsid w:val="00934B0F"/>
    <w:rsid w:val="00940472"/>
    <w:rsid w:val="009428A1"/>
    <w:rsid w:val="009435C4"/>
    <w:rsid w:val="00945733"/>
    <w:rsid w:val="009559C1"/>
    <w:rsid w:val="0096105C"/>
    <w:rsid w:val="00961C6C"/>
    <w:rsid w:val="00967C1B"/>
    <w:rsid w:val="00971788"/>
    <w:rsid w:val="00974C9A"/>
    <w:rsid w:val="00974E8E"/>
    <w:rsid w:val="009944DF"/>
    <w:rsid w:val="00994A53"/>
    <w:rsid w:val="0099581F"/>
    <w:rsid w:val="009962E9"/>
    <w:rsid w:val="009A7575"/>
    <w:rsid w:val="009B2D48"/>
    <w:rsid w:val="009B75B6"/>
    <w:rsid w:val="009C081D"/>
    <w:rsid w:val="009C736F"/>
    <w:rsid w:val="009D2347"/>
    <w:rsid w:val="009D4313"/>
    <w:rsid w:val="009D4383"/>
    <w:rsid w:val="009D7CC2"/>
    <w:rsid w:val="009E0CE1"/>
    <w:rsid w:val="009E0DC2"/>
    <w:rsid w:val="009F20C2"/>
    <w:rsid w:val="009F2C72"/>
    <w:rsid w:val="009F6CB6"/>
    <w:rsid w:val="00A0064A"/>
    <w:rsid w:val="00A01151"/>
    <w:rsid w:val="00A02A8B"/>
    <w:rsid w:val="00A0476D"/>
    <w:rsid w:val="00A052D2"/>
    <w:rsid w:val="00A27D56"/>
    <w:rsid w:val="00A32281"/>
    <w:rsid w:val="00A35EE6"/>
    <w:rsid w:val="00A46D3F"/>
    <w:rsid w:val="00A50610"/>
    <w:rsid w:val="00A519D1"/>
    <w:rsid w:val="00A54603"/>
    <w:rsid w:val="00A60D08"/>
    <w:rsid w:val="00A632A7"/>
    <w:rsid w:val="00A63CAC"/>
    <w:rsid w:val="00A641D4"/>
    <w:rsid w:val="00A649E7"/>
    <w:rsid w:val="00A74087"/>
    <w:rsid w:val="00A765AF"/>
    <w:rsid w:val="00A82199"/>
    <w:rsid w:val="00A938AE"/>
    <w:rsid w:val="00A94400"/>
    <w:rsid w:val="00A94F0D"/>
    <w:rsid w:val="00A97C57"/>
    <w:rsid w:val="00AA221D"/>
    <w:rsid w:val="00AA4EAB"/>
    <w:rsid w:val="00AA50BE"/>
    <w:rsid w:val="00AA53CD"/>
    <w:rsid w:val="00AA7D5A"/>
    <w:rsid w:val="00AB5928"/>
    <w:rsid w:val="00AC0000"/>
    <w:rsid w:val="00AC161B"/>
    <w:rsid w:val="00AC16BD"/>
    <w:rsid w:val="00AC25E6"/>
    <w:rsid w:val="00AC6013"/>
    <w:rsid w:val="00AD01F1"/>
    <w:rsid w:val="00AD1118"/>
    <w:rsid w:val="00AD370A"/>
    <w:rsid w:val="00AD4584"/>
    <w:rsid w:val="00AD5640"/>
    <w:rsid w:val="00AE13DC"/>
    <w:rsid w:val="00AE1895"/>
    <w:rsid w:val="00AE29F5"/>
    <w:rsid w:val="00AE6FB7"/>
    <w:rsid w:val="00AF167C"/>
    <w:rsid w:val="00AF285B"/>
    <w:rsid w:val="00AF2F36"/>
    <w:rsid w:val="00AF41D1"/>
    <w:rsid w:val="00AF7FA0"/>
    <w:rsid w:val="00B00A11"/>
    <w:rsid w:val="00B03FCD"/>
    <w:rsid w:val="00B0454D"/>
    <w:rsid w:val="00B05895"/>
    <w:rsid w:val="00B12632"/>
    <w:rsid w:val="00B130FD"/>
    <w:rsid w:val="00B145FB"/>
    <w:rsid w:val="00B14950"/>
    <w:rsid w:val="00B20767"/>
    <w:rsid w:val="00B211D5"/>
    <w:rsid w:val="00B225D0"/>
    <w:rsid w:val="00B24153"/>
    <w:rsid w:val="00B25B71"/>
    <w:rsid w:val="00B3004C"/>
    <w:rsid w:val="00B368BE"/>
    <w:rsid w:val="00B465AC"/>
    <w:rsid w:val="00B537C0"/>
    <w:rsid w:val="00B56419"/>
    <w:rsid w:val="00B5745B"/>
    <w:rsid w:val="00B63DC1"/>
    <w:rsid w:val="00B65E06"/>
    <w:rsid w:val="00B74B0E"/>
    <w:rsid w:val="00B74E55"/>
    <w:rsid w:val="00B75402"/>
    <w:rsid w:val="00B83B25"/>
    <w:rsid w:val="00B910CC"/>
    <w:rsid w:val="00B91931"/>
    <w:rsid w:val="00B92DF2"/>
    <w:rsid w:val="00B96E7E"/>
    <w:rsid w:val="00B97F71"/>
    <w:rsid w:val="00BA232D"/>
    <w:rsid w:val="00BB6F77"/>
    <w:rsid w:val="00BC6047"/>
    <w:rsid w:val="00BD3D36"/>
    <w:rsid w:val="00BD768C"/>
    <w:rsid w:val="00BE0179"/>
    <w:rsid w:val="00BE2C61"/>
    <w:rsid w:val="00BE3182"/>
    <w:rsid w:val="00BE4B69"/>
    <w:rsid w:val="00BF30D0"/>
    <w:rsid w:val="00BF4751"/>
    <w:rsid w:val="00BF7B3A"/>
    <w:rsid w:val="00C01438"/>
    <w:rsid w:val="00C0398E"/>
    <w:rsid w:val="00C041EF"/>
    <w:rsid w:val="00C06DB6"/>
    <w:rsid w:val="00C14ED5"/>
    <w:rsid w:val="00C16351"/>
    <w:rsid w:val="00C165D5"/>
    <w:rsid w:val="00C26689"/>
    <w:rsid w:val="00C274A1"/>
    <w:rsid w:val="00C3254B"/>
    <w:rsid w:val="00C36655"/>
    <w:rsid w:val="00C42A0B"/>
    <w:rsid w:val="00C452DF"/>
    <w:rsid w:val="00C5295C"/>
    <w:rsid w:val="00C53014"/>
    <w:rsid w:val="00C54276"/>
    <w:rsid w:val="00C63B87"/>
    <w:rsid w:val="00C65FFF"/>
    <w:rsid w:val="00C72D80"/>
    <w:rsid w:val="00C74B32"/>
    <w:rsid w:val="00C75DC5"/>
    <w:rsid w:val="00C777A2"/>
    <w:rsid w:val="00C87B60"/>
    <w:rsid w:val="00C905CB"/>
    <w:rsid w:val="00C90A4E"/>
    <w:rsid w:val="00C95690"/>
    <w:rsid w:val="00C957EE"/>
    <w:rsid w:val="00CA1B42"/>
    <w:rsid w:val="00CA3054"/>
    <w:rsid w:val="00CA5BDD"/>
    <w:rsid w:val="00CA62E5"/>
    <w:rsid w:val="00CB2B01"/>
    <w:rsid w:val="00CB46DF"/>
    <w:rsid w:val="00CD02EF"/>
    <w:rsid w:val="00CD154A"/>
    <w:rsid w:val="00CD2159"/>
    <w:rsid w:val="00CD231E"/>
    <w:rsid w:val="00CD749D"/>
    <w:rsid w:val="00CD7BE7"/>
    <w:rsid w:val="00D06CAF"/>
    <w:rsid w:val="00D11267"/>
    <w:rsid w:val="00D253C4"/>
    <w:rsid w:val="00D31F24"/>
    <w:rsid w:val="00D32DBC"/>
    <w:rsid w:val="00D35212"/>
    <w:rsid w:val="00D4274E"/>
    <w:rsid w:val="00D431DC"/>
    <w:rsid w:val="00D44660"/>
    <w:rsid w:val="00D566DC"/>
    <w:rsid w:val="00D56D05"/>
    <w:rsid w:val="00D57388"/>
    <w:rsid w:val="00D7357D"/>
    <w:rsid w:val="00D7625D"/>
    <w:rsid w:val="00D7647A"/>
    <w:rsid w:val="00D770E9"/>
    <w:rsid w:val="00D81C52"/>
    <w:rsid w:val="00D8384A"/>
    <w:rsid w:val="00D86397"/>
    <w:rsid w:val="00D87147"/>
    <w:rsid w:val="00D879BB"/>
    <w:rsid w:val="00D935B9"/>
    <w:rsid w:val="00D935D9"/>
    <w:rsid w:val="00D966A2"/>
    <w:rsid w:val="00DA11DC"/>
    <w:rsid w:val="00DA174B"/>
    <w:rsid w:val="00DA57DE"/>
    <w:rsid w:val="00DA66AE"/>
    <w:rsid w:val="00DA7B87"/>
    <w:rsid w:val="00DA7FCF"/>
    <w:rsid w:val="00DB153C"/>
    <w:rsid w:val="00DB71EC"/>
    <w:rsid w:val="00DC6954"/>
    <w:rsid w:val="00DD071C"/>
    <w:rsid w:val="00DD380D"/>
    <w:rsid w:val="00DD4219"/>
    <w:rsid w:val="00DD525C"/>
    <w:rsid w:val="00DD67E3"/>
    <w:rsid w:val="00DE2275"/>
    <w:rsid w:val="00DE4187"/>
    <w:rsid w:val="00DE7173"/>
    <w:rsid w:val="00DE754A"/>
    <w:rsid w:val="00DF119A"/>
    <w:rsid w:val="00DF171F"/>
    <w:rsid w:val="00DF5494"/>
    <w:rsid w:val="00E00967"/>
    <w:rsid w:val="00E03EF5"/>
    <w:rsid w:val="00E0561C"/>
    <w:rsid w:val="00E07969"/>
    <w:rsid w:val="00E153B3"/>
    <w:rsid w:val="00E171E6"/>
    <w:rsid w:val="00E21A5B"/>
    <w:rsid w:val="00E24555"/>
    <w:rsid w:val="00E25CE7"/>
    <w:rsid w:val="00E30BB3"/>
    <w:rsid w:val="00E42D23"/>
    <w:rsid w:val="00E43F37"/>
    <w:rsid w:val="00E441E2"/>
    <w:rsid w:val="00E50021"/>
    <w:rsid w:val="00E5007D"/>
    <w:rsid w:val="00E53A54"/>
    <w:rsid w:val="00E541C7"/>
    <w:rsid w:val="00E56EB4"/>
    <w:rsid w:val="00E60B31"/>
    <w:rsid w:val="00E72126"/>
    <w:rsid w:val="00E728C1"/>
    <w:rsid w:val="00E72E8C"/>
    <w:rsid w:val="00E750FF"/>
    <w:rsid w:val="00E76DC5"/>
    <w:rsid w:val="00E814BE"/>
    <w:rsid w:val="00E82B31"/>
    <w:rsid w:val="00E82BAF"/>
    <w:rsid w:val="00E852E5"/>
    <w:rsid w:val="00E86A5B"/>
    <w:rsid w:val="00E97E17"/>
    <w:rsid w:val="00EA0399"/>
    <w:rsid w:val="00EA1D5B"/>
    <w:rsid w:val="00EA7A46"/>
    <w:rsid w:val="00EB0BB5"/>
    <w:rsid w:val="00EB50BA"/>
    <w:rsid w:val="00EB7EEA"/>
    <w:rsid w:val="00EC08CB"/>
    <w:rsid w:val="00EC1011"/>
    <w:rsid w:val="00EC47BA"/>
    <w:rsid w:val="00EC5784"/>
    <w:rsid w:val="00EC5E6F"/>
    <w:rsid w:val="00EC6F23"/>
    <w:rsid w:val="00EC74DC"/>
    <w:rsid w:val="00EC794D"/>
    <w:rsid w:val="00ED12F4"/>
    <w:rsid w:val="00ED358F"/>
    <w:rsid w:val="00ED3A42"/>
    <w:rsid w:val="00ED4A26"/>
    <w:rsid w:val="00ED4FBD"/>
    <w:rsid w:val="00EE2EBA"/>
    <w:rsid w:val="00EF0638"/>
    <w:rsid w:val="00EF1D7D"/>
    <w:rsid w:val="00EF5C99"/>
    <w:rsid w:val="00EF7682"/>
    <w:rsid w:val="00F00F75"/>
    <w:rsid w:val="00F0202A"/>
    <w:rsid w:val="00F0457E"/>
    <w:rsid w:val="00F06E56"/>
    <w:rsid w:val="00F07733"/>
    <w:rsid w:val="00F13F93"/>
    <w:rsid w:val="00F1714F"/>
    <w:rsid w:val="00F21D8B"/>
    <w:rsid w:val="00F26FE0"/>
    <w:rsid w:val="00F33F0E"/>
    <w:rsid w:val="00F37D47"/>
    <w:rsid w:val="00F42093"/>
    <w:rsid w:val="00F42D3A"/>
    <w:rsid w:val="00F4467B"/>
    <w:rsid w:val="00F526E8"/>
    <w:rsid w:val="00F64C52"/>
    <w:rsid w:val="00F718B7"/>
    <w:rsid w:val="00F71D3B"/>
    <w:rsid w:val="00F75750"/>
    <w:rsid w:val="00F76DE5"/>
    <w:rsid w:val="00F864D3"/>
    <w:rsid w:val="00F86587"/>
    <w:rsid w:val="00F915F8"/>
    <w:rsid w:val="00F95E29"/>
    <w:rsid w:val="00FA113D"/>
    <w:rsid w:val="00FA55A2"/>
    <w:rsid w:val="00FC0F5D"/>
    <w:rsid w:val="00FC14EF"/>
    <w:rsid w:val="00FC1CED"/>
    <w:rsid w:val="00FC2309"/>
    <w:rsid w:val="00FC39A2"/>
    <w:rsid w:val="00FD0864"/>
    <w:rsid w:val="00FD15FC"/>
    <w:rsid w:val="00FD2A94"/>
    <w:rsid w:val="00FE03C1"/>
    <w:rsid w:val="00FE23E7"/>
    <w:rsid w:val="00FE3F5F"/>
    <w:rsid w:val="00FE563F"/>
    <w:rsid w:val="00FF0D92"/>
    <w:rsid w:val="00FF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6E9611"/>
  <w15:docId w15:val="{255995BA-A7E2-44DA-A562-376E86E3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7FA0"/>
    <w:pPr>
      <w:keepNext/>
      <w:keepLines/>
      <w:spacing w:before="480" w:after="0" w:line="240" w:lineRule="auto"/>
      <w:outlineLvl w:val="0"/>
    </w:pPr>
    <w:rPr>
      <w:rFonts w:asciiTheme="majorHAnsi" w:eastAsiaTheme="majorEastAsia" w:hAnsiTheme="majorHAnsi" w:cstheme="majorBidi"/>
      <w:b/>
      <w:bCs/>
      <w:color w:val="2F5496" w:themeColor="accent1" w:themeShade="BF"/>
      <w:kern w:val="0"/>
      <w:sz w:val="28"/>
      <w:szCs w:val="28"/>
      <w:lang w:val="sq-AL"/>
    </w:rPr>
  </w:style>
  <w:style w:type="paragraph" w:styleId="Heading2">
    <w:name w:val="heading 2"/>
    <w:basedOn w:val="Normal"/>
    <w:next w:val="Normal"/>
    <w:link w:val="Heading2Char"/>
    <w:uiPriority w:val="9"/>
    <w:unhideWhenUsed/>
    <w:qFormat/>
    <w:rsid w:val="00AF7FA0"/>
    <w:pPr>
      <w:keepNext/>
      <w:keepLines/>
      <w:spacing w:before="200" w:after="0" w:line="240" w:lineRule="auto"/>
      <w:outlineLvl w:val="1"/>
    </w:pPr>
    <w:rPr>
      <w:rFonts w:asciiTheme="majorHAnsi" w:eastAsiaTheme="majorEastAsia" w:hAnsiTheme="majorHAnsi" w:cstheme="majorBidi"/>
      <w:b/>
      <w:bCs/>
      <w:color w:val="4472C4" w:themeColor="accent1"/>
      <w:kern w:val="0"/>
      <w:sz w:val="26"/>
      <w:szCs w:val="26"/>
      <w:lang w:val="sq-AL"/>
    </w:rPr>
  </w:style>
  <w:style w:type="paragraph" w:styleId="Heading3">
    <w:name w:val="heading 3"/>
    <w:basedOn w:val="Normal"/>
    <w:next w:val="Normal"/>
    <w:link w:val="Heading3Char"/>
    <w:uiPriority w:val="9"/>
    <w:semiHidden/>
    <w:unhideWhenUsed/>
    <w:qFormat/>
    <w:rsid w:val="00DB71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B71EC"/>
    <w:pPr>
      <w:keepNext/>
      <w:keepLines/>
      <w:spacing w:before="40" w:after="0" w:line="276" w:lineRule="auto"/>
      <w:ind w:left="864" w:hanging="864"/>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B71EC"/>
    <w:pPr>
      <w:keepNext/>
      <w:keepLines/>
      <w:spacing w:before="40" w:after="0" w:line="276" w:lineRule="auto"/>
      <w:ind w:left="1008" w:hanging="1008"/>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B71EC"/>
    <w:pPr>
      <w:keepNext/>
      <w:keepLines/>
      <w:spacing w:before="40" w:after="0" w:line="276" w:lineRule="auto"/>
      <w:ind w:left="1152" w:hanging="1152"/>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B71EC"/>
    <w:pPr>
      <w:keepNext/>
      <w:keepLines/>
      <w:spacing w:before="40" w:after="0" w:line="276" w:lineRule="auto"/>
      <w:ind w:left="1296" w:hanging="1296"/>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B71EC"/>
    <w:pPr>
      <w:keepNext/>
      <w:keepLines/>
      <w:spacing w:before="40" w:after="0" w:line="27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B71EC"/>
    <w:pPr>
      <w:keepNext/>
      <w:keepLines/>
      <w:spacing w:before="40" w:after="0" w:line="27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5BDD"/>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DA57DE"/>
    <w:pPr>
      <w:tabs>
        <w:tab w:val="center" w:pos="4680"/>
        <w:tab w:val="right" w:pos="9360"/>
      </w:tabs>
      <w:spacing w:after="0" w:line="240" w:lineRule="auto"/>
    </w:pPr>
    <w:rPr>
      <w:rFonts w:ascii="Arial" w:eastAsia="Calibri" w:hAnsi="Arial" w:cs="Times New Roman"/>
      <w:kern w:val="0"/>
    </w:rPr>
  </w:style>
  <w:style w:type="character" w:customStyle="1" w:styleId="HeaderChar">
    <w:name w:val="Header Char"/>
    <w:basedOn w:val="DefaultParagraphFont"/>
    <w:link w:val="Header"/>
    <w:uiPriority w:val="99"/>
    <w:rsid w:val="00DA57DE"/>
    <w:rPr>
      <w:rFonts w:ascii="Arial" w:eastAsia="Calibri" w:hAnsi="Arial" w:cs="Times New Roman"/>
      <w:kern w:val="0"/>
    </w:rPr>
  </w:style>
  <w:style w:type="character" w:styleId="Hyperlink">
    <w:name w:val="Hyperlink"/>
    <w:uiPriority w:val="99"/>
    <w:unhideWhenUsed/>
    <w:rsid w:val="00115E3F"/>
    <w:rPr>
      <w:color w:val="000000"/>
      <w:u w:val="none"/>
    </w:rPr>
  </w:style>
  <w:style w:type="paragraph" w:styleId="ListParagraph">
    <w:name w:val="List Paragraph"/>
    <w:basedOn w:val="Normal"/>
    <w:link w:val="ListParagraphChar"/>
    <w:uiPriority w:val="34"/>
    <w:qFormat/>
    <w:rsid w:val="008B0D1D"/>
    <w:pPr>
      <w:ind w:left="720"/>
      <w:contextualSpacing/>
    </w:pPr>
  </w:style>
  <w:style w:type="table" w:styleId="TableGrid">
    <w:name w:val="Table Grid"/>
    <w:aliases w:val="SGS Table Basic 1"/>
    <w:basedOn w:val="TableNormal"/>
    <w:uiPriority w:val="59"/>
    <w:rsid w:val="002C5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66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44B"/>
  </w:style>
  <w:style w:type="character" w:customStyle="1" w:styleId="Heading1Char">
    <w:name w:val="Heading 1 Char"/>
    <w:basedOn w:val="DefaultParagraphFont"/>
    <w:link w:val="Heading1"/>
    <w:uiPriority w:val="9"/>
    <w:rsid w:val="00AF7FA0"/>
    <w:rPr>
      <w:rFonts w:asciiTheme="majorHAnsi" w:eastAsiaTheme="majorEastAsia" w:hAnsiTheme="majorHAnsi" w:cstheme="majorBidi"/>
      <w:b/>
      <w:bCs/>
      <w:color w:val="2F5496" w:themeColor="accent1" w:themeShade="BF"/>
      <w:kern w:val="0"/>
      <w:sz w:val="28"/>
      <w:szCs w:val="28"/>
      <w:lang w:val="sq-AL"/>
    </w:rPr>
  </w:style>
  <w:style w:type="character" w:customStyle="1" w:styleId="Heading2Char">
    <w:name w:val="Heading 2 Char"/>
    <w:basedOn w:val="DefaultParagraphFont"/>
    <w:link w:val="Heading2"/>
    <w:uiPriority w:val="9"/>
    <w:rsid w:val="00AF7FA0"/>
    <w:rPr>
      <w:rFonts w:asciiTheme="majorHAnsi" w:eastAsiaTheme="majorEastAsia" w:hAnsiTheme="majorHAnsi" w:cstheme="majorBidi"/>
      <w:b/>
      <w:bCs/>
      <w:color w:val="4472C4" w:themeColor="accent1"/>
      <w:kern w:val="0"/>
      <w:sz w:val="26"/>
      <w:szCs w:val="26"/>
      <w:lang w:val="sq-AL"/>
    </w:rPr>
  </w:style>
  <w:style w:type="paragraph" w:styleId="Revision">
    <w:name w:val="Revision"/>
    <w:hidden/>
    <w:uiPriority w:val="99"/>
    <w:semiHidden/>
    <w:rsid w:val="009322AE"/>
    <w:pPr>
      <w:spacing w:after="0" w:line="240" w:lineRule="auto"/>
    </w:pPr>
  </w:style>
  <w:style w:type="character" w:styleId="CommentReference">
    <w:name w:val="annotation reference"/>
    <w:basedOn w:val="DefaultParagraphFont"/>
    <w:uiPriority w:val="99"/>
    <w:semiHidden/>
    <w:unhideWhenUsed/>
    <w:rsid w:val="0049561E"/>
    <w:rPr>
      <w:sz w:val="16"/>
      <w:szCs w:val="16"/>
    </w:rPr>
  </w:style>
  <w:style w:type="paragraph" w:styleId="CommentText">
    <w:name w:val="annotation text"/>
    <w:basedOn w:val="Normal"/>
    <w:link w:val="CommentTextChar"/>
    <w:uiPriority w:val="99"/>
    <w:unhideWhenUsed/>
    <w:rsid w:val="0049561E"/>
    <w:pPr>
      <w:spacing w:line="240" w:lineRule="auto"/>
    </w:pPr>
    <w:rPr>
      <w:sz w:val="20"/>
      <w:szCs w:val="20"/>
    </w:rPr>
  </w:style>
  <w:style w:type="character" w:customStyle="1" w:styleId="CommentTextChar">
    <w:name w:val="Comment Text Char"/>
    <w:basedOn w:val="DefaultParagraphFont"/>
    <w:link w:val="CommentText"/>
    <w:uiPriority w:val="99"/>
    <w:rsid w:val="0049561E"/>
    <w:rPr>
      <w:sz w:val="20"/>
      <w:szCs w:val="20"/>
    </w:rPr>
  </w:style>
  <w:style w:type="paragraph" w:styleId="CommentSubject">
    <w:name w:val="annotation subject"/>
    <w:basedOn w:val="CommentText"/>
    <w:next w:val="CommentText"/>
    <w:link w:val="CommentSubjectChar"/>
    <w:uiPriority w:val="99"/>
    <w:semiHidden/>
    <w:unhideWhenUsed/>
    <w:rsid w:val="0049561E"/>
    <w:rPr>
      <w:b/>
      <w:bCs/>
    </w:rPr>
  </w:style>
  <w:style w:type="character" w:customStyle="1" w:styleId="CommentSubjectChar">
    <w:name w:val="Comment Subject Char"/>
    <w:basedOn w:val="CommentTextChar"/>
    <w:link w:val="CommentSubject"/>
    <w:uiPriority w:val="99"/>
    <w:semiHidden/>
    <w:rsid w:val="0049561E"/>
    <w:rPr>
      <w:b/>
      <w:bCs/>
      <w:sz w:val="20"/>
      <w:szCs w:val="20"/>
    </w:rPr>
  </w:style>
  <w:style w:type="paragraph" w:styleId="TOCHeading">
    <w:name w:val="TOC Heading"/>
    <w:basedOn w:val="Heading1"/>
    <w:next w:val="Normal"/>
    <w:uiPriority w:val="39"/>
    <w:unhideWhenUsed/>
    <w:qFormat/>
    <w:rsid w:val="0049561E"/>
    <w:p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rsid w:val="0049561E"/>
    <w:pPr>
      <w:spacing w:after="100"/>
    </w:pPr>
  </w:style>
  <w:style w:type="paragraph" w:styleId="TOC2">
    <w:name w:val="toc 2"/>
    <w:basedOn w:val="Normal"/>
    <w:next w:val="Normal"/>
    <w:autoRedefine/>
    <w:uiPriority w:val="39"/>
    <w:unhideWhenUsed/>
    <w:rsid w:val="0049561E"/>
    <w:pPr>
      <w:spacing w:after="100"/>
      <w:ind w:left="220"/>
    </w:pPr>
  </w:style>
  <w:style w:type="character" w:customStyle="1" w:styleId="None">
    <w:name w:val="None"/>
    <w:rsid w:val="00877829"/>
  </w:style>
  <w:style w:type="paragraph" w:customStyle="1" w:styleId="Body">
    <w:name w:val="Body"/>
    <w:rsid w:val="007F3CC9"/>
    <w:pPr>
      <w:pBdr>
        <w:top w:val="nil"/>
        <w:left w:val="nil"/>
        <w:bottom w:val="nil"/>
        <w:right w:val="nil"/>
        <w:between w:val="nil"/>
        <w:bar w:val="nil"/>
      </w:pBdr>
    </w:pPr>
    <w:rPr>
      <w:rFonts w:ascii="Calibri" w:eastAsia="Arial Unicode MS" w:hAnsi="Calibri" w:cs="Arial Unicode MS"/>
      <w:color w:val="000000"/>
      <w:u w:color="000000"/>
      <w:bdr w:val="nil"/>
    </w:rPr>
  </w:style>
  <w:style w:type="character" w:customStyle="1" w:styleId="Hyperlink0">
    <w:name w:val="Hyperlink.0"/>
    <w:basedOn w:val="None"/>
    <w:rsid w:val="007F3CC9"/>
    <w:rPr>
      <w:rFonts w:ascii="Times New Roman" w:eastAsia="Times New Roman" w:hAnsi="Times New Roman" w:cs="Times New Roman"/>
      <w:sz w:val="24"/>
      <w:szCs w:val="24"/>
    </w:rPr>
  </w:style>
  <w:style w:type="table" w:customStyle="1" w:styleId="TableGrid0">
    <w:name w:val="TableGrid"/>
    <w:rsid w:val="003A09B5"/>
    <w:pPr>
      <w:spacing w:after="0" w:line="240" w:lineRule="auto"/>
    </w:pPr>
    <w:rPr>
      <w:rFonts w:eastAsiaTheme="minorEastAsia"/>
      <w:kern w:val="0"/>
      <w:lang w:val="sq-AL" w:eastAsia="sq-AL"/>
      <w14:ligatures w14:val="none"/>
    </w:rPr>
    <w:tblPr>
      <w:tblCellMar>
        <w:top w:w="0" w:type="dxa"/>
        <w:left w:w="0" w:type="dxa"/>
        <w:bottom w:w="0" w:type="dxa"/>
        <w:right w:w="0" w:type="dxa"/>
      </w:tblCellMar>
    </w:tblPr>
  </w:style>
  <w:style w:type="paragraph" w:styleId="Title">
    <w:name w:val="Title"/>
    <w:basedOn w:val="Normal"/>
    <w:link w:val="TitleChar"/>
    <w:qFormat/>
    <w:rsid w:val="00C36655"/>
    <w:pPr>
      <w:widowControl w:val="0"/>
      <w:spacing w:after="0" w:line="240" w:lineRule="auto"/>
      <w:jc w:val="center"/>
    </w:pPr>
    <w:rPr>
      <w:rFonts w:ascii="Times New Roman" w:eastAsia="Times New Roman" w:hAnsi="Times New Roman" w:cs="Times New Roman"/>
      <w:b/>
      <w:kern w:val="0"/>
      <w:szCs w:val="20"/>
      <w:lang w:val="en-GB"/>
      <w14:ligatures w14:val="none"/>
    </w:rPr>
  </w:style>
  <w:style w:type="character" w:customStyle="1" w:styleId="TitleChar">
    <w:name w:val="Title Char"/>
    <w:basedOn w:val="DefaultParagraphFont"/>
    <w:link w:val="Title"/>
    <w:rsid w:val="00C36655"/>
    <w:rPr>
      <w:rFonts w:ascii="Times New Roman" w:eastAsia="Times New Roman" w:hAnsi="Times New Roman" w:cs="Times New Roman"/>
      <w:b/>
      <w:kern w:val="0"/>
      <w:szCs w:val="20"/>
      <w:lang w:val="en-GB"/>
      <w14:ligatures w14:val="none"/>
    </w:rPr>
  </w:style>
  <w:style w:type="character" w:styleId="UnresolvedMention">
    <w:name w:val="Unresolved Mention"/>
    <w:basedOn w:val="DefaultParagraphFont"/>
    <w:uiPriority w:val="99"/>
    <w:semiHidden/>
    <w:unhideWhenUsed/>
    <w:rsid w:val="00C36655"/>
    <w:rPr>
      <w:color w:val="605E5C"/>
      <w:shd w:val="clear" w:color="auto" w:fill="E1DFDD"/>
    </w:rPr>
  </w:style>
  <w:style w:type="paragraph" w:styleId="NormalWeb">
    <w:name w:val="Normal (Web)"/>
    <w:basedOn w:val="Normal"/>
    <w:uiPriority w:val="99"/>
    <w:semiHidden/>
    <w:unhideWhenUsed/>
    <w:rsid w:val="00AF167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9247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7D8"/>
    <w:rPr>
      <w:rFonts w:ascii="Segoe UI" w:hAnsi="Segoe UI" w:cs="Segoe UI"/>
      <w:sz w:val="18"/>
      <w:szCs w:val="18"/>
    </w:rPr>
  </w:style>
  <w:style w:type="character" w:customStyle="1" w:styleId="Heading3Char">
    <w:name w:val="Heading 3 Char"/>
    <w:basedOn w:val="DefaultParagraphFont"/>
    <w:link w:val="Heading3"/>
    <w:uiPriority w:val="9"/>
    <w:semiHidden/>
    <w:rsid w:val="00DB71E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B71E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B71E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B71E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B71E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B71E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B71EC"/>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DB71EC"/>
    <w:rPr>
      <w:color w:val="954F72"/>
      <w:u w:val="single"/>
    </w:rPr>
  </w:style>
  <w:style w:type="paragraph" w:customStyle="1" w:styleId="msonormal0">
    <w:name w:val="msonormal"/>
    <w:basedOn w:val="Normal"/>
    <w:uiPriority w:val="99"/>
    <w:rsid w:val="00DB71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3">
    <w:name w:val="toc 3"/>
    <w:basedOn w:val="Normal"/>
    <w:next w:val="Normal"/>
    <w:autoRedefine/>
    <w:uiPriority w:val="39"/>
    <w:semiHidden/>
    <w:unhideWhenUsed/>
    <w:rsid w:val="00DB71EC"/>
    <w:pPr>
      <w:spacing w:after="100" w:line="276" w:lineRule="auto"/>
      <w:ind w:left="440"/>
    </w:pPr>
  </w:style>
  <w:style w:type="paragraph" w:styleId="BodyText">
    <w:name w:val="Body Text"/>
    <w:basedOn w:val="Normal"/>
    <w:link w:val="BodyTextChar"/>
    <w:uiPriority w:val="1"/>
    <w:semiHidden/>
    <w:unhideWhenUsed/>
    <w:qFormat/>
    <w:rsid w:val="00DB71EC"/>
    <w:pPr>
      <w:widowControl w:val="0"/>
      <w:autoSpaceDE w:val="0"/>
      <w:autoSpaceDN w:val="0"/>
      <w:spacing w:after="0" w:line="240" w:lineRule="auto"/>
    </w:pPr>
    <w:rPr>
      <w:rFonts w:ascii="Arial" w:eastAsia="Arial" w:hAnsi="Arial" w:cs="Arial"/>
      <w:kern w:val="0"/>
      <w:sz w:val="20"/>
      <w:szCs w:val="20"/>
      <w:lang w:bidi="en-US"/>
      <w14:ligatures w14:val="none"/>
    </w:rPr>
  </w:style>
  <w:style w:type="character" w:customStyle="1" w:styleId="BodyTextChar">
    <w:name w:val="Body Text Char"/>
    <w:basedOn w:val="DefaultParagraphFont"/>
    <w:link w:val="BodyText"/>
    <w:uiPriority w:val="1"/>
    <w:semiHidden/>
    <w:rsid w:val="00DB71EC"/>
    <w:rPr>
      <w:rFonts w:ascii="Arial" w:eastAsia="Arial" w:hAnsi="Arial" w:cs="Arial"/>
      <w:kern w:val="0"/>
      <w:sz w:val="20"/>
      <w:szCs w:val="20"/>
      <w:lang w:bidi="en-US"/>
      <w14:ligatures w14:val="none"/>
    </w:rPr>
  </w:style>
  <w:style w:type="character" w:customStyle="1" w:styleId="ListParagraphChar">
    <w:name w:val="List Paragraph Char"/>
    <w:basedOn w:val="DefaultParagraphFont"/>
    <w:link w:val="ListParagraph"/>
    <w:uiPriority w:val="34"/>
    <w:locked/>
    <w:rsid w:val="00DB71EC"/>
  </w:style>
  <w:style w:type="paragraph" w:customStyle="1" w:styleId="xl65">
    <w:name w:val="xl65"/>
    <w:basedOn w:val="Normal"/>
    <w:uiPriority w:val="99"/>
    <w:rsid w:val="00DB71EC"/>
    <w:pPr>
      <w:pBdr>
        <w:top w:val="single" w:sz="4" w:space="0" w:color="auto"/>
        <w:left w:val="single" w:sz="4" w:space="0" w:color="auto"/>
      </w:pBdr>
      <w:shd w:val="clear" w:color="auto" w:fill="548235"/>
      <w:spacing w:before="100" w:beforeAutospacing="1" w:after="100" w:afterAutospacing="1" w:line="240" w:lineRule="auto"/>
      <w:jc w:val="center"/>
    </w:pPr>
    <w:rPr>
      <w:rFonts w:ascii="Times New Roman" w:eastAsia="Times New Roman" w:hAnsi="Times New Roman" w:cs="Times New Roman"/>
      <w:b/>
      <w:bCs/>
      <w:color w:val="FFFFFF"/>
      <w:kern w:val="0"/>
      <w:sz w:val="24"/>
      <w:szCs w:val="24"/>
      <w14:ligatures w14:val="none"/>
    </w:rPr>
  </w:style>
  <w:style w:type="paragraph" w:customStyle="1" w:styleId="xl66">
    <w:name w:val="xl66"/>
    <w:basedOn w:val="Normal"/>
    <w:uiPriority w:val="99"/>
    <w:rsid w:val="00DB71EC"/>
    <w:pPr>
      <w:pBdr>
        <w:left w:val="single" w:sz="4" w:space="0" w:color="auto"/>
        <w:bottom w:val="single" w:sz="4" w:space="0" w:color="auto"/>
        <w:right w:val="single" w:sz="4" w:space="0" w:color="auto"/>
      </w:pBdr>
      <w:shd w:val="clear" w:color="auto" w:fill="548235"/>
      <w:spacing w:before="100" w:beforeAutospacing="1" w:after="100" w:afterAutospacing="1" w:line="240" w:lineRule="auto"/>
      <w:jc w:val="center"/>
    </w:pPr>
    <w:rPr>
      <w:rFonts w:ascii="Times New Roman" w:eastAsia="Times New Roman" w:hAnsi="Times New Roman" w:cs="Times New Roman"/>
      <w:b/>
      <w:bCs/>
      <w:color w:val="FFFFFF"/>
      <w:kern w:val="0"/>
      <w:sz w:val="24"/>
      <w:szCs w:val="24"/>
      <w14:ligatures w14:val="none"/>
    </w:rPr>
  </w:style>
  <w:style w:type="paragraph" w:customStyle="1" w:styleId="xl67">
    <w:name w:val="xl67"/>
    <w:basedOn w:val="Normal"/>
    <w:uiPriority w:val="99"/>
    <w:rsid w:val="00DB71EC"/>
    <w:pPr>
      <w:shd w:val="clear" w:color="auto" w:fill="FFFFFF"/>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8">
    <w:name w:val="xl68"/>
    <w:basedOn w:val="Normal"/>
    <w:uiPriority w:val="99"/>
    <w:rsid w:val="00DB71EC"/>
    <w:pPr>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69">
    <w:name w:val="xl69"/>
    <w:basedOn w:val="Normal"/>
    <w:uiPriority w:val="99"/>
    <w:rsid w:val="00DB71E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0">
    <w:name w:val="xl70"/>
    <w:basedOn w:val="Normal"/>
    <w:uiPriority w:val="99"/>
    <w:rsid w:val="00DB71E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71">
    <w:name w:val="xl71"/>
    <w:basedOn w:val="Normal"/>
    <w:uiPriority w:val="99"/>
    <w:rsid w:val="00DB71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72">
    <w:name w:val="xl72"/>
    <w:basedOn w:val="Normal"/>
    <w:uiPriority w:val="99"/>
    <w:rsid w:val="00DB7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3">
    <w:name w:val="xl73"/>
    <w:basedOn w:val="Normal"/>
    <w:uiPriority w:val="99"/>
    <w:rsid w:val="00DB71E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4">
    <w:name w:val="xl74"/>
    <w:basedOn w:val="Normal"/>
    <w:uiPriority w:val="99"/>
    <w:rsid w:val="00DB71EC"/>
    <w:pPr>
      <w:shd w:val="clear" w:color="auto" w:fill="FFFFFF"/>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5">
    <w:name w:val="xl75"/>
    <w:basedOn w:val="Normal"/>
    <w:uiPriority w:val="99"/>
    <w:rsid w:val="00DB7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6">
    <w:name w:val="xl76"/>
    <w:basedOn w:val="Normal"/>
    <w:uiPriority w:val="99"/>
    <w:rsid w:val="00DB7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7">
    <w:name w:val="xl77"/>
    <w:basedOn w:val="Normal"/>
    <w:uiPriority w:val="99"/>
    <w:rsid w:val="00DB71E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8">
    <w:name w:val="xl78"/>
    <w:basedOn w:val="Normal"/>
    <w:uiPriority w:val="99"/>
    <w:rsid w:val="00DB71E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9">
    <w:name w:val="xl79"/>
    <w:basedOn w:val="Normal"/>
    <w:uiPriority w:val="99"/>
    <w:rsid w:val="00DB71E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80">
    <w:name w:val="xl80"/>
    <w:basedOn w:val="Normal"/>
    <w:uiPriority w:val="99"/>
    <w:rsid w:val="00DB71EC"/>
    <w:pPr>
      <w:pBdr>
        <w:top w:val="single" w:sz="4" w:space="0" w:color="auto"/>
        <w:left w:val="single" w:sz="4" w:space="0" w:color="auto"/>
        <w:bottom w:val="single" w:sz="4" w:space="0" w:color="auto"/>
        <w:right w:val="single" w:sz="4" w:space="0" w:color="auto"/>
      </w:pBdr>
      <w:shd w:val="clear" w:color="auto" w:fill="2F75B5"/>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81">
    <w:name w:val="xl81"/>
    <w:basedOn w:val="Normal"/>
    <w:uiPriority w:val="99"/>
    <w:rsid w:val="00DB71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82">
    <w:name w:val="xl82"/>
    <w:basedOn w:val="Normal"/>
    <w:uiPriority w:val="99"/>
    <w:rsid w:val="00DB71EC"/>
    <w:pPr>
      <w:pBdr>
        <w:top w:val="single" w:sz="4" w:space="0" w:color="auto"/>
        <w:left w:val="single" w:sz="4" w:space="0" w:color="auto"/>
        <w:bottom w:val="single" w:sz="4" w:space="0" w:color="auto"/>
        <w:right w:val="single" w:sz="4" w:space="0" w:color="auto"/>
      </w:pBdr>
      <w:shd w:val="clear" w:color="auto" w:fill="C65911"/>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83">
    <w:name w:val="xl83"/>
    <w:basedOn w:val="Normal"/>
    <w:uiPriority w:val="99"/>
    <w:rsid w:val="00DB71E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84">
    <w:name w:val="xl84"/>
    <w:basedOn w:val="Normal"/>
    <w:uiPriority w:val="99"/>
    <w:rsid w:val="00DB71EC"/>
    <w:pPr>
      <w:pBdr>
        <w:top w:val="single" w:sz="4" w:space="0" w:color="auto"/>
        <w:left w:val="single" w:sz="4" w:space="0" w:color="auto"/>
        <w:bottom w:val="single" w:sz="4" w:space="0" w:color="auto"/>
        <w:right w:val="single" w:sz="4" w:space="0" w:color="auto"/>
      </w:pBdr>
      <w:shd w:val="clear" w:color="auto" w:fill="0070C0"/>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85">
    <w:name w:val="xl85"/>
    <w:basedOn w:val="Normal"/>
    <w:uiPriority w:val="99"/>
    <w:rsid w:val="00DB71EC"/>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86">
    <w:name w:val="xl86"/>
    <w:basedOn w:val="Normal"/>
    <w:uiPriority w:val="99"/>
    <w:rsid w:val="00DB71EC"/>
    <w:pPr>
      <w:pBdr>
        <w:top w:val="single" w:sz="4" w:space="0" w:color="auto"/>
        <w:left w:val="single" w:sz="4" w:space="0" w:color="auto"/>
        <w:bottom w:val="single" w:sz="4" w:space="0" w:color="auto"/>
        <w:right w:val="single" w:sz="4" w:space="0" w:color="auto"/>
      </w:pBdr>
      <w:shd w:val="clear" w:color="auto" w:fill="548235"/>
      <w:spacing w:before="100" w:beforeAutospacing="1" w:after="100" w:afterAutospacing="1" w:line="240" w:lineRule="auto"/>
      <w:jc w:val="center"/>
    </w:pPr>
    <w:rPr>
      <w:rFonts w:ascii="Times New Roman" w:eastAsia="Times New Roman" w:hAnsi="Times New Roman" w:cs="Times New Roman"/>
      <w:color w:val="FFFFFF"/>
      <w:kern w:val="0"/>
      <w:sz w:val="24"/>
      <w:szCs w:val="24"/>
      <w14:ligatures w14:val="none"/>
    </w:rPr>
  </w:style>
  <w:style w:type="paragraph" w:customStyle="1" w:styleId="xl87">
    <w:name w:val="xl87"/>
    <w:basedOn w:val="Normal"/>
    <w:uiPriority w:val="99"/>
    <w:rsid w:val="00DB71E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88">
    <w:name w:val="xl88"/>
    <w:basedOn w:val="Normal"/>
    <w:uiPriority w:val="99"/>
    <w:rsid w:val="00DB71EC"/>
    <w:pPr>
      <w:pBdr>
        <w:top w:val="single" w:sz="4" w:space="0" w:color="auto"/>
        <w:left w:val="single" w:sz="4" w:space="0" w:color="auto"/>
        <w:bottom w:val="single" w:sz="4" w:space="0" w:color="auto"/>
        <w:right w:val="single" w:sz="4" w:space="0" w:color="auto"/>
      </w:pBdr>
      <w:shd w:val="clear" w:color="auto" w:fill="E7E6E6"/>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89">
    <w:name w:val="xl89"/>
    <w:basedOn w:val="Normal"/>
    <w:uiPriority w:val="99"/>
    <w:rsid w:val="00DB71EC"/>
    <w:pPr>
      <w:pBdr>
        <w:top w:val="single" w:sz="4" w:space="0" w:color="auto"/>
        <w:left w:val="single" w:sz="4" w:space="0" w:color="auto"/>
        <w:bottom w:val="single" w:sz="4" w:space="0" w:color="auto"/>
        <w:right w:val="single" w:sz="4" w:space="0" w:color="auto"/>
      </w:pBdr>
      <w:shd w:val="clear" w:color="auto" w:fill="E7E6E6"/>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90">
    <w:name w:val="xl90"/>
    <w:basedOn w:val="Normal"/>
    <w:uiPriority w:val="99"/>
    <w:rsid w:val="00DB71EC"/>
    <w:pPr>
      <w:pBdr>
        <w:top w:val="single" w:sz="4" w:space="0" w:color="auto"/>
        <w:left w:val="single" w:sz="4" w:space="0" w:color="auto"/>
        <w:bottom w:val="single" w:sz="4" w:space="0" w:color="auto"/>
        <w:right w:val="single" w:sz="4" w:space="0" w:color="auto"/>
      </w:pBdr>
      <w:shd w:val="clear" w:color="auto" w:fill="E7E6E6"/>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91">
    <w:name w:val="xl91"/>
    <w:basedOn w:val="Normal"/>
    <w:uiPriority w:val="99"/>
    <w:rsid w:val="00DB71EC"/>
    <w:pPr>
      <w:shd w:val="clear" w:color="auto" w:fill="E7E6E6"/>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92">
    <w:name w:val="xl92"/>
    <w:basedOn w:val="Normal"/>
    <w:uiPriority w:val="99"/>
    <w:rsid w:val="00DB71EC"/>
    <w:pPr>
      <w:pBdr>
        <w:left w:val="single" w:sz="4" w:space="0" w:color="auto"/>
        <w:right w:val="single" w:sz="4" w:space="0" w:color="auto"/>
      </w:pBdr>
      <w:shd w:val="clear" w:color="auto" w:fill="E7E6E6"/>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93">
    <w:name w:val="xl93"/>
    <w:basedOn w:val="Normal"/>
    <w:uiPriority w:val="99"/>
    <w:rsid w:val="00DB71EC"/>
    <w:pPr>
      <w:pBdr>
        <w:top w:val="single" w:sz="4" w:space="0" w:color="auto"/>
        <w:left w:val="single" w:sz="4" w:space="0" w:color="auto"/>
        <w:bottom w:val="single" w:sz="4" w:space="0" w:color="auto"/>
        <w:right w:val="single" w:sz="4" w:space="0" w:color="auto"/>
      </w:pBdr>
      <w:shd w:val="clear" w:color="auto" w:fill="E7E6E6"/>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94">
    <w:name w:val="xl94"/>
    <w:basedOn w:val="Normal"/>
    <w:uiPriority w:val="99"/>
    <w:rsid w:val="00DB71EC"/>
    <w:pPr>
      <w:pBdr>
        <w:top w:val="single" w:sz="4" w:space="0" w:color="auto"/>
        <w:left w:val="single" w:sz="4" w:space="0" w:color="auto"/>
        <w:bottom w:val="single" w:sz="4" w:space="0" w:color="auto"/>
        <w:right w:val="single" w:sz="4" w:space="0" w:color="auto"/>
      </w:pBdr>
      <w:shd w:val="clear" w:color="auto" w:fill="E7E6E6"/>
      <w:spacing w:before="100" w:beforeAutospacing="1" w:after="100" w:afterAutospacing="1" w:line="240" w:lineRule="auto"/>
    </w:pPr>
    <w:rPr>
      <w:rFonts w:ascii="Times New Roman" w:eastAsia="Times New Roman" w:hAnsi="Times New Roman" w:cs="Times New Roman"/>
      <w:b/>
      <w:bCs/>
      <w:kern w:val="0"/>
      <w:sz w:val="24"/>
      <w:szCs w:val="24"/>
      <w14:ligatures w14:val="none"/>
    </w:rPr>
  </w:style>
  <w:style w:type="paragraph" w:customStyle="1" w:styleId="xl95">
    <w:name w:val="xl95"/>
    <w:basedOn w:val="Normal"/>
    <w:uiPriority w:val="99"/>
    <w:rsid w:val="00DB71EC"/>
    <w:pPr>
      <w:pBdr>
        <w:top w:val="single" w:sz="4" w:space="0" w:color="auto"/>
        <w:left w:val="single" w:sz="4" w:space="0" w:color="auto"/>
        <w:bottom w:val="single" w:sz="4" w:space="0" w:color="auto"/>
        <w:right w:val="single" w:sz="4" w:space="0" w:color="auto"/>
      </w:pBdr>
      <w:shd w:val="clear" w:color="auto" w:fill="E7E6E6"/>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96">
    <w:name w:val="xl96"/>
    <w:basedOn w:val="Normal"/>
    <w:uiPriority w:val="99"/>
    <w:rsid w:val="00DB7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97">
    <w:name w:val="xl97"/>
    <w:basedOn w:val="Normal"/>
    <w:uiPriority w:val="99"/>
    <w:rsid w:val="00DB71E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98">
    <w:name w:val="xl98"/>
    <w:basedOn w:val="Normal"/>
    <w:uiPriority w:val="99"/>
    <w:rsid w:val="00DB7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99">
    <w:name w:val="xl99"/>
    <w:basedOn w:val="Normal"/>
    <w:uiPriority w:val="99"/>
    <w:rsid w:val="00DB71EC"/>
    <w:pPr>
      <w:pBdr>
        <w:top w:val="single" w:sz="4" w:space="0" w:color="auto"/>
        <w:left w:val="single" w:sz="4" w:space="0" w:color="auto"/>
        <w:right w:val="single" w:sz="4" w:space="0" w:color="auto"/>
      </w:pBdr>
      <w:shd w:val="clear" w:color="auto" w:fill="E7E6E6"/>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00">
    <w:name w:val="xl100"/>
    <w:basedOn w:val="Normal"/>
    <w:uiPriority w:val="99"/>
    <w:rsid w:val="00DB71EC"/>
    <w:pPr>
      <w:pBdr>
        <w:left w:val="single" w:sz="4" w:space="0" w:color="auto"/>
        <w:right w:val="single" w:sz="4" w:space="0" w:color="auto"/>
      </w:pBdr>
      <w:shd w:val="clear" w:color="auto" w:fill="E7E6E6"/>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01">
    <w:name w:val="xl101"/>
    <w:basedOn w:val="Normal"/>
    <w:uiPriority w:val="99"/>
    <w:rsid w:val="00DB71EC"/>
    <w:pPr>
      <w:pBdr>
        <w:left w:val="single" w:sz="4" w:space="0" w:color="auto"/>
        <w:bottom w:val="single" w:sz="4" w:space="0" w:color="auto"/>
        <w:right w:val="single" w:sz="4" w:space="0" w:color="auto"/>
      </w:pBdr>
      <w:shd w:val="clear" w:color="auto" w:fill="E7E6E6"/>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02">
    <w:name w:val="xl102"/>
    <w:basedOn w:val="Normal"/>
    <w:uiPriority w:val="99"/>
    <w:rsid w:val="00DB71E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03">
    <w:name w:val="xl103"/>
    <w:basedOn w:val="Normal"/>
    <w:uiPriority w:val="99"/>
    <w:rsid w:val="00DB71E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04">
    <w:name w:val="xl104"/>
    <w:basedOn w:val="Normal"/>
    <w:uiPriority w:val="99"/>
    <w:rsid w:val="00DB71E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05">
    <w:name w:val="xl105"/>
    <w:basedOn w:val="Normal"/>
    <w:uiPriority w:val="99"/>
    <w:rsid w:val="00DB71EC"/>
    <w:pPr>
      <w:pBdr>
        <w:top w:val="single" w:sz="4" w:space="0" w:color="auto"/>
        <w:left w:val="single" w:sz="4" w:space="0" w:color="auto"/>
        <w:bottom w:val="single" w:sz="4" w:space="0" w:color="auto"/>
      </w:pBdr>
      <w:shd w:val="clear" w:color="auto" w:fill="548235"/>
      <w:spacing w:before="100" w:beforeAutospacing="1" w:after="100" w:afterAutospacing="1" w:line="240" w:lineRule="auto"/>
      <w:jc w:val="center"/>
    </w:pPr>
    <w:rPr>
      <w:rFonts w:ascii="Times New Roman" w:eastAsia="Times New Roman" w:hAnsi="Times New Roman" w:cs="Times New Roman"/>
      <w:b/>
      <w:bCs/>
      <w:color w:val="FFFFFF"/>
      <w:kern w:val="0"/>
      <w:sz w:val="24"/>
      <w:szCs w:val="24"/>
      <w14:ligatures w14:val="none"/>
    </w:rPr>
  </w:style>
  <w:style w:type="paragraph" w:customStyle="1" w:styleId="xl106">
    <w:name w:val="xl106"/>
    <w:basedOn w:val="Normal"/>
    <w:uiPriority w:val="99"/>
    <w:rsid w:val="00DB71EC"/>
    <w:pPr>
      <w:pBdr>
        <w:top w:val="single" w:sz="4" w:space="0" w:color="auto"/>
        <w:bottom w:val="single" w:sz="4" w:space="0" w:color="auto"/>
      </w:pBdr>
      <w:shd w:val="clear" w:color="auto" w:fill="548235"/>
      <w:spacing w:before="100" w:beforeAutospacing="1" w:after="100" w:afterAutospacing="1" w:line="240" w:lineRule="auto"/>
      <w:jc w:val="center"/>
    </w:pPr>
    <w:rPr>
      <w:rFonts w:ascii="Times New Roman" w:eastAsia="Times New Roman" w:hAnsi="Times New Roman" w:cs="Times New Roman"/>
      <w:b/>
      <w:bCs/>
      <w:color w:val="FFFFFF"/>
      <w:kern w:val="0"/>
      <w:sz w:val="24"/>
      <w:szCs w:val="24"/>
      <w14:ligatures w14:val="none"/>
    </w:rPr>
  </w:style>
  <w:style w:type="paragraph" w:customStyle="1" w:styleId="xl107">
    <w:name w:val="xl107"/>
    <w:basedOn w:val="Normal"/>
    <w:uiPriority w:val="99"/>
    <w:rsid w:val="00DB71EC"/>
    <w:pPr>
      <w:pBdr>
        <w:top w:val="single" w:sz="4" w:space="0" w:color="auto"/>
        <w:bottom w:val="single" w:sz="4" w:space="0" w:color="auto"/>
        <w:right w:val="single" w:sz="4" w:space="0" w:color="auto"/>
      </w:pBdr>
      <w:shd w:val="clear" w:color="auto" w:fill="548235"/>
      <w:spacing w:before="100" w:beforeAutospacing="1" w:after="100" w:afterAutospacing="1" w:line="240" w:lineRule="auto"/>
      <w:jc w:val="center"/>
    </w:pPr>
    <w:rPr>
      <w:rFonts w:ascii="Times New Roman" w:eastAsia="Times New Roman" w:hAnsi="Times New Roman" w:cs="Times New Roman"/>
      <w:b/>
      <w:bCs/>
      <w:color w:val="FFFFFF"/>
      <w:kern w:val="0"/>
      <w:sz w:val="24"/>
      <w:szCs w:val="24"/>
      <w14:ligatures w14:val="none"/>
    </w:rPr>
  </w:style>
  <w:style w:type="paragraph" w:customStyle="1" w:styleId="xl108">
    <w:name w:val="xl108"/>
    <w:basedOn w:val="Normal"/>
    <w:uiPriority w:val="99"/>
    <w:rsid w:val="00DB71EC"/>
    <w:pPr>
      <w:pBdr>
        <w:top w:val="single" w:sz="4" w:space="0" w:color="auto"/>
        <w:left w:val="single" w:sz="4" w:space="0" w:color="auto"/>
        <w:right w:val="single" w:sz="4" w:space="0" w:color="auto"/>
      </w:pBdr>
      <w:shd w:val="clear" w:color="auto" w:fill="548235"/>
      <w:spacing w:before="100" w:beforeAutospacing="1" w:after="100" w:afterAutospacing="1" w:line="240" w:lineRule="auto"/>
      <w:jc w:val="center"/>
    </w:pPr>
    <w:rPr>
      <w:rFonts w:ascii="Times New Roman" w:eastAsia="Times New Roman" w:hAnsi="Times New Roman" w:cs="Times New Roman"/>
      <w:b/>
      <w:bCs/>
      <w:color w:val="FFFFFF"/>
      <w:kern w:val="0"/>
      <w:sz w:val="24"/>
      <w:szCs w:val="24"/>
      <w14:ligatures w14:val="none"/>
    </w:rPr>
  </w:style>
  <w:style w:type="paragraph" w:customStyle="1" w:styleId="xl109">
    <w:name w:val="xl109"/>
    <w:basedOn w:val="Normal"/>
    <w:uiPriority w:val="99"/>
    <w:rsid w:val="00DB71EC"/>
    <w:pPr>
      <w:pBdr>
        <w:left w:val="single" w:sz="4" w:space="0" w:color="auto"/>
        <w:bottom w:val="single" w:sz="4" w:space="0" w:color="auto"/>
        <w:right w:val="single" w:sz="4" w:space="0" w:color="auto"/>
      </w:pBdr>
      <w:shd w:val="clear" w:color="auto" w:fill="548235"/>
      <w:spacing w:before="100" w:beforeAutospacing="1" w:after="100" w:afterAutospacing="1" w:line="240" w:lineRule="auto"/>
      <w:jc w:val="center"/>
    </w:pPr>
    <w:rPr>
      <w:rFonts w:ascii="Times New Roman" w:eastAsia="Times New Roman" w:hAnsi="Times New Roman" w:cs="Times New Roman"/>
      <w:b/>
      <w:bCs/>
      <w:color w:val="FFFFFF"/>
      <w:kern w:val="0"/>
      <w:sz w:val="24"/>
      <w:szCs w:val="24"/>
      <w14:ligatures w14:val="none"/>
    </w:rPr>
  </w:style>
  <w:style w:type="paragraph" w:customStyle="1" w:styleId="xl110">
    <w:name w:val="xl110"/>
    <w:basedOn w:val="Normal"/>
    <w:uiPriority w:val="99"/>
    <w:rsid w:val="00DB71EC"/>
    <w:pPr>
      <w:pBdr>
        <w:top w:val="single" w:sz="4" w:space="0" w:color="auto"/>
        <w:left w:val="single" w:sz="4" w:space="0" w:color="auto"/>
        <w:right w:val="single" w:sz="4" w:space="0" w:color="auto"/>
      </w:pBdr>
      <w:shd w:val="clear" w:color="auto" w:fill="548235"/>
      <w:spacing w:before="100" w:beforeAutospacing="1" w:after="100" w:afterAutospacing="1" w:line="240" w:lineRule="auto"/>
      <w:jc w:val="center"/>
    </w:pPr>
    <w:rPr>
      <w:rFonts w:ascii="Times New Roman" w:eastAsia="Times New Roman" w:hAnsi="Times New Roman" w:cs="Times New Roman"/>
      <w:b/>
      <w:bCs/>
      <w:color w:val="FFFFFF"/>
      <w:kern w:val="0"/>
      <w:sz w:val="24"/>
      <w:szCs w:val="24"/>
      <w14:ligatures w14:val="none"/>
    </w:rPr>
  </w:style>
  <w:style w:type="paragraph" w:customStyle="1" w:styleId="xl111">
    <w:name w:val="xl111"/>
    <w:basedOn w:val="Normal"/>
    <w:uiPriority w:val="99"/>
    <w:rsid w:val="00DB71EC"/>
    <w:pPr>
      <w:pBdr>
        <w:top w:val="single" w:sz="4" w:space="0" w:color="auto"/>
        <w:left w:val="single" w:sz="4" w:space="0" w:color="auto"/>
        <w:right w:val="single" w:sz="4" w:space="0" w:color="auto"/>
      </w:pBdr>
      <w:shd w:val="clear" w:color="auto" w:fill="E7E6E6"/>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12">
    <w:name w:val="xl112"/>
    <w:basedOn w:val="Normal"/>
    <w:uiPriority w:val="99"/>
    <w:rsid w:val="00DB71EC"/>
    <w:pPr>
      <w:pBdr>
        <w:left w:val="single" w:sz="4" w:space="0" w:color="auto"/>
        <w:right w:val="single" w:sz="4" w:space="0" w:color="auto"/>
      </w:pBdr>
      <w:shd w:val="clear" w:color="auto" w:fill="E7E6E6"/>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13">
    <w:name w:val="xl113"/>
    <w:basedOn w:val="Normal"/>
    <w:uiPriority w:val="99"/>
    <w:rsid w:val="00DB71EC"/>
    <w:pPr>
      <w:pBdr>
        <w:left w:val="single" w:sz="4" w:space="0" w:color="auto"/>
        <w:bottom w:val="single" w:sz="4" w:space="0" w:color="auto"/>
        <w:right w:val="single" w:sz="4" w:space="0" w:color="auto"/>
      </w:pBdr>
      <w:shd w:val="clear" w:color="auto" w:fill="E7E6E6"/>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14">
    <w:name w:val="xl114"/>
    <w:basedOn w:val="Normal"/>
    <w:uiPriority w:val="99"/>
    <w:rsid w:val="00DB71E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15">
    <w:name w:val="xl115"/>
    <w:basedOn w:val="Normal"/>
    <w:uiPriority w:val="99"/>
    <w:rsid w:val="00DB71EC"/>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16">
    <w:name w:val="xl116"/>
    <w:basedOn w:val="Normal"/>
    <w:uiPriority w:val="99"/>
    <w:rsid w:val="00DB71E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17">
    <w:name w:val="xl117"/>
    <w:basedOn w:val="Normal"/>
    <w:uiPriority w:val="99"/>
    <w:rsid w:val="00DB71E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18">
    <w:name w:val="xl118"/>
    <w:basedOn w:val="Normal"/>
    <w:uiPriority w:val="99"/>
    <w:rsid w:val="00DB71E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19">
    <w:name w:val="xl119"/>
    <w:basedOn w:val="Normal"/>
    <w:uiPriority w:val="99"/>
    <w:rsid w:val="00DB71E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20">
    <w:name w:val="xl120"/>
    <w:basedOn w:val="Normal"/>
    <w:uiPriority w:val="99"/>
    <w:rsid w:val="00DB71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21">
    <w:name w:val="xl121"/>
    <w:basedOn w:val="Normal"/>
    <w:uiPriority w:val="99"/>
    <w:rsid w:val="00DB71E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22">
    <w:name w:val="xl122"/>
    <w:basedOn w:val="Normal"/>
    <w:uiPriority w:val="99"/>
    <w:rsid w:val="00DB71E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23">
    <w:name w:val="xl123"/>
    <w:basedOn w:val="Normal"/>
    <w:uiPriority w:val="99"/>
    <w:rsid w:val="00DB71E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24">
    <w:name w:val="xl124"/>
    <w:basedOn w:val="Normal"/>
    <w:uiPriority w:val="99"/>
    <w:rsid w:val="00DB71EC"/>
    <w:pPr>
      <w:pBdr>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25">
    <w:name w:val="xl125"/>
    <w:basedOn w:val="Normal"/>
    <w:uiPriority w:val="99"/>
    <w:rsid w:val="00DB71E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26">
    <w:name w:val="xl126"/>
    <w:basedOn w:val="Normal"/>
    <w:uiPriority w:val="99"/>
    <w:rsid w:val="00DB71E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27">
    <w:name w:val="xl127"/>
    <w:basedOn w:val="Normal"/>
    <w:uiPriority w:val="99"/>
    <w:rsid w:val="00DB71EC"/>
    <w:pPr>
      <w:pBdr>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28">
    <w:name w:val="xl128"/>
    <w:basedOn w:val="Normal"/>
    <w:uiPriority w:val="99"/>
    <w:rsid w:val="00DB71E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129">
    <w:name w:val="xl129"/>
    <w:basedOn w:val="Normal"/>
    <w:uiPriority w:val="99"/>
    <w:rsid w:val="00DB71E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30">
    <w:name w:val="xl130"/>
    <w:basedOn w:val="Normal"/>
    <w:uiPriority w:val="99"/>
    <w:rsid w:val="00DB71EC"/>
    <w:pPr>
      <w:pBdr>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31">
    <w:name w:val="xl131"/>
    <w:basedOn w:val="Normal"/>
    <w:uiPriority w:val="99"/>
    <w:rsid w:val="00DB71E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14:ligatures w14:val="none"/>
    </w:rPr>
  </w:style>
  <w:style w:type="paragraph" w:customStyle="1" w:styleId="xl132">
    <w:name w:val="xl132"/>
    <w:basedOn w:val="Normal"/>
    <w:uiPriority w:val="99"/>
    <w:rsid w:val="00DB71E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33">
    <w:name w:val="xl133"/>
    <w:basedOn w:val="Normal"/>
    <w:uiPriority w:val="99"/>
    <w:rsid w:val="00DB71E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paragraph" w:customStyle="1" w:styleId="xl134">
    <w:name w:val="xl134"/>
    <w:basedOn w:val="Normal"/>
    <w:uiPriority w:val="99"/>
    <w:rsid w:val="00DB71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14:ligatures w14:val="none"/>
    </w:rPr>
  </w:style>
  <w:style w:type="character" w:customStyle="1" w:styleId="ContactInfoChar">
    <w:name w:val="Contact Info Char"/>
    <w:basedOn w:val="DefaultParagraphFont"/>
    <w:link w:val="ContactInfo"/>
    <w:uiPriority w:val="4"/>
    <w:locked/>
    <w:rsid w:val="00DB71EC"/>
    <w:rPr>
      <w:rFonts w:ascii="Arial" w:hAnsi="Arial" w:cs="Arial"/>
      <w:color w:val="000000" w:themeColor="text1"/>
      <w:kern w:val="0"/>
      <w:sz w:val="24"/>
      <w14:ligatures w14:val="none"/>
    </w:rPr>
  </w:style>
  <w:style w:type="paragraph" w:customStyle="1" w:styleId="ContactInfo">
    <w:name w:val="Contact Info"/>
    <w:basedOn w:val="Normal"/>
    <w:link w:val="ContactInfoChar"/>
    <w:uiPriority w:val="4"/>
    <w:qFormat/>
    <w:rsid w:val="00DB71EC"/>
    <w:pPr>
      <w:spacing w:after="0" w:line="264" w:lineRule="auto"/>
      <w:jc w:val="center"/>
    </w:pPr>
    <w:rPr>
      <w:rFonts w:ascii="Arial" w:hAnsi="Arial" w:cs="Arial"/>
      <w:color w:val="000000" w:themeColor="text1"/>
      <w:kern w:val="0"/>
      <w:sz w:val="24"/>
      <w14:ligatures w14:val="none"/>
    </w:rPr>
  </w:style>
  <w:style w:type="paragraph" w:customStyle="1" w:styleId="RevisionHeading">
    <w:name w:val="~RevisionHeading"/>
    <w:basedOn w:val="Normal"/>
    <w:uiPriority w:val="99"/>
    <w:rsid w:val="00DB71EC"/>
    <w:pPr>
      <w:spacing w:after="0" w:line="240" w:lineRule="auto"/>
      <w:ind w:right="-140"/>
    </w:pPr>
    <w:rPr>
      <w:rFonts w:ascii="Arial Black" w:eastAsia="Times New Roman" w:hAnsi="Arial Black" w:cs="Arial"/>
      <w:color w:val="000000" w:themeColor="text1"/>
      <w:kern w:val="0"/>
      <w:sz w:val="16"/>
      <w:szCs w:val="16"/>
      <w:lang w:val="en-GB" w:eastAsia="en-GB"/>
      <w14:ligatures w14:val="none"/>
    </w:rPr>
  </w:style>
  <w:style w:type="table" w:styleId="TableGridLight">
    <w:name w:val="Grid Table Light"/>
    <w:basedOn w:val="TableNormal"/>
    <w:uiPriority w:val="40"/>
    <w:rsid w:val="00DB71EC"/>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uiPriority w:val="40"/>
    <w:rsid w:val="00DB71EC"/>
    <w:pPr>
      <w:spacing w:before="120" w:after="0" w:line="240" w:lineRule="auto"/>
    </w:pPr>
    <w:rPr>
      <w:color w:val="595959"/>
      <w:kern w:val="0"/>
      <w14:ligatures w14:val="none"/>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uiPriority w:val="40"/>
    <w:rsid w:val="00DB71EC"/>
    <w:pPr>
      <w:spacing w:before="120" w:after="0" w:line="240" w:lineRule="auto"/>
    </w:pPr>
    <w:rPr>
      <w:color w:val="595959" w:themeColor="text1" w:themeTint="A6"/>
      <w:kern w:val="0"/>
      <w14:ligatures w14:val="none"/>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59"/>
    <w:qFormat/>
    <w:rsid w:val="006F23F5"/>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6F23F5"/>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613108">
      <w:bodyDiv w:val="1"/>
      <w:marLeft w:val="0"/>
      <w:marRight w:val="0"/>
      <w:marTop w:val="0"/>
      <w:marBottom w:val="0"/>
      <w:divBdr>
        <w:top w:val="none" w:sz="0" w:space="0" w:color="auto"/>
        <w:left w:val="none" w:sz="0" w:space="0" w:color="auto"/>
        <w:bottom w:val="none" w:sz="0" w:space="0" w:color="auto"/>
        <w:right w:val="none" w:sz="0" w:space="0" w:color="auto"/>
      </w:divBdr>
    </w:div>
    <w:div w:id="189799665">
      <w:bodyDiv w:val="1"/>
      <w:marLeft w:val="0"/>
      <w:marRight w:val="0"/>
      <w:marTop w:val="0"/>
      <w:marBottom w:val="0"/>
      <w:divBdr>
        <w:top w:val="none" w:sz="0" w:space="0" w:color="auto"/>
        <w:left w:val="none" w:sz="0" w:space="0" w:color="auto"/>
        <w:bottom w:val="none" w:sz="0" w:space="0" w:color="auto"/>
        <w:right w:val="none" w:sz="0" w:space="0" w:color="auto"/>
      </w:divBdr>
    </w:div>
    <w:div w:id="792480193">
      <w:bodyDiv w:val="1"/>
      <w:marLeft w:val="0"/>
      <w:marRight w:val="0"/>
      <w:marTop w:val="0"/>
      <w:marBottom w:val="0"/>
      <w:divBdr>
        <w:top w:val="none" w:sz="0" w:space="0" w:color="auto"/>
        <w:left w:val="none" w:sz="0" w:space="0" w:color="auto"/>
        <w:bottom w:val="none" w:sz="0" w:space="0" w:color="auto"/>
        <w:right w:val="none" w:sz="0" w:space="0" w:color="auto"/>
      </w:divBdr>
    </w:div>
    <w:div w:id="829827574">
      <w:bodyDiv w:val="1"/>
      <w:marLeft w:val="0"/>
      <w:marRight w:val="0"/>
      <w:marTop w:val="0"/>
      <w:marBottom w:val="0"/>
      <w:divBdr>
        <w:top w:val="none" w:sz="0" w:space="0" w:color="auto"/>
        <w:left w:val="none" w:sz="0" w:space="0" w:color="auto"/>
        <w:bottom w:val="none" w:sz="0" w:space="0" w:color="auto"/>
        <w:right w:val="none" w:sz="0" w:space="0" w:color="auto"/>
      </w:divBdr>
    </w:div>
    <w:div w:id="834078651">
      <w:bodyDiv w:val="1"/>
      <w:marLeft w:val="0"/>
      <w:marRight w:val="0"/>
      <w:marTop w:val="0"/>
      <w:marBottom w:val="0"/>
      <w:divBdr>
        <w:top w:val="none" w:sz="0" w:space="0" w:color="auto"/>
        <w:left w:val="none" w:sz="0" w:space="0" w:color="auto"/>
        <w:bottom w:val="none" w:sz="0" w:space="0" w:color="auto"/>
        <w:right w:val="none" w:sz="0" w:space="0" w:color="auto"/>
      </w:divBdr>
    </w:div>
    <w:div w:id="918060153">
      <w:bodyDiv w:val="1"/>
      <w:marLeft w:val="0"/>
      <w:marRight w:val="0"/>
      <w:marTop w:val="0"/>
      <w:marBottom w:val="0"/>
      <w:divBdr>
        <w:top w:val="none" w:sz="0" w:space="0" w:color="auto"/>
        <w:left w:val="none" w:sz="0" w:space="0" w:color="auto"/>
        <w:bottom w:val="none" w:sz="0" w:space="0" w:color="auto"/>
        <w:right w:val="none" w:sz="0" w:space="0" w:color="auto"/>
      </w:divBdr>
    </w:div>
    <w:div w:id="1122961904">
      <w:bodyDiv w:val="1"/>
      <w:marLeft w:val="0"/>
      <w:marRight w:val="0"/>
      <w:marTop w:val="0"/>
      <w:marBottom w:val="0"/>
      <w:divBdr>
        <w:top w:val="none" w:sz="0" w:space="0" w:color="auto"/>
        <w:left w:val="none" w:sz="0" w:space="0" w:color="auto"/>
        <w:bottom w:val="none" w:sz="0" w:space="0" w:color="auto"/>
        <w:right w:val="none" w:sz="0" w:space="0" w:color="auto"/>
      </w:divBdr>
    </w:div>
    <w:div w:id="1172986511">
      <w:bodyDiv w:val="1"/>
      <w:marLeft w:val="0"/>
      <w:marRight w:val="0"/>
      <w:marTop w:val="0"/>
      <w:marBottom w:val="0"/>
      <w:divBdr>
        <w:top w:val="none" w:sz="0" w:space="0" w:color="auto"/>
        <w:left w:val="none" w:sz="0" w:space="0" w:color="auto"/>
        <w:bottom w:val="none" w:sz="0" w:space="0" w:color="auto"/>
        <w:right w:val="none" w:sz="0" w:space="0" w:color="auto"/>
      </w:divBdr>
    </w:div>
    <w:div w:id="1263953026">
      <w:bodyDiv w:val="1"/>
      <w:marLeft w:val="0"/>
      <w:marRight w:val="0"/>
      <w:marTop w:val="0"/>
      <w:marBottom w:val="0"/>
      <w:divBdr>
        <w:top w:val="none" w:sz="0" w:space="0" w:color="auto"/>
        <w:left w:val="none" w:sz="0" w:space="0" w:color="auto"/>
        <w:bottom w:val="none" w:sz="0" w:space="0" w:color="auto"/>
        <w:right w:val="none" w:sz="0" w:space="0" w:color="auto"/>
      </w:divBdr>
    </w:div>
    <w:div w:id="1293052701">
      <w:bodyDiv w:val="1"/>
      <w:marLeft w:val="0"/>
      <w:marRight w:val="0"/>
      <w:marTop w:val="0"/>
      <w:marBottom w:val="0"/>
      <w:divBdr>
        <w:top w:val="none" w:sz="0" w:space="0" w:color="auto"/>
        <w:left w:val="none" w:sz="0" w:space="0" w:color="auto"/>
        <w:bottom w:val="none" w:sz="0" w:space="0" w:color="auto"/>
        <w:right w:val="none" w:sz="0" w:space="0" w:color="auto"/>
      </w:divBdr>
    </w:div>
    <w:div w:id="1301034471">
      <w:bodyDiv w:val="1"/>
      <w:marLeft w:val="0"/>
      <w:marRight w:val="0"/>
      <w:marTop w:val="0"/>
      <w:marBottom w:val="0"/>
      <w:divBdr>
        <w:top w:val="none" w:sz="0" w:space="0" w:color="auto"/>
        <w:left w:val="none" w:sz="0" w:space="0" w:color="auto"/>
        <w:bottom w:val="none" w:sz="0" w:space="0" w:color="auto"/>
        <w:right w:val="none" w:sz="0" w:space="0" w:color="auto"/>
      </w:divBdr>
    </w:div>
    <w:div w:id="1319992984">
      <w:bodyDiv w:val="1"/>
      <w:marLeft w:val="0"/>
      <w:marRight w:val="0"/>
      <w:marTop w:val="0"/>
      <w:marBottom w:val="0"/>
      <w:divBdr>
        <w:top w:val="none" w:sz="0" w:space="0" w:color="auto"/>
        <w:left w:val="none" w:sz="0" w:space="0" w:color="auto"/>
        <w:bottom w:val="none" w:sz="0" w:space="0" w:color="auto"/>
        <w:right w:val="none" w:sz="0" w:space="0" w:color="auto"/>
      </w:divBdr>
    </w:div>
    <w:div w:id="1355497581">
      <w:bodyDiv w:val="1"/>
      <w:marLeft w:val="0"/>
      <w:marRight w:val="0"/>
      <w:marTop w:val="0"/>
      <w:marBottom w:val="0"/>
      <w:divBdr>
        <w:top w:val="none" w:sz="0" w:space="0" w:color="auto"/>
        <w:left w:val="none" w:sz="0" w:space="0" w:color="auto"/>
        <w:bottom w:val="none" w:sz="0" w:space="0" w:color="auto"/>
        <w:right w:val="none" w:sz="0" w:space="0" w:color="auto"/>
      </w:divBdr>
    </w:div>
    <w:div w:id="1481537762">
      <w:bodyDiv w:val="1"/>
      <w:marLeft w:val="0"/>
      <w:marRight w:val="0"/>
      <w:marTop w:val="0"/>
      <w:marBottom w:val="0"/>
      <w:divBdr>
        <w:top w:val="none" w:sz="0" w:space="0" w:color="auto"/>
        <w:left w:val="none" w:sz="0" w:space="0" w:color="auto"/>
        <w:bottom w:val="none" w:sz="0" w:space="0" w:color="auto"/>
        <w:right w:val="none" w:sz="0" w:space="0" w:color="auto"/>
      </w:divBdr>
    </w:div>
    <w:div w:id="1523782921">
      <w:bodyDiv w:val="1"/>
      <w:marLeft w:val="0"/>
      <w:marRight w:val="0"/>
      <w:marTop w:val="0"/>
      <w:marBottom w:val="0"/>
      <w:divBdr>
        <w:top w:val="none" w:sz="0" w:space="0" w:color="auto"/>
        <w:left w:val="none" w:sz="0" w:space="0" w:color="auto"/>
        <w:bottom w:val="none" w:sz="0" w:space="0" w:color="auto"/>
        <w:right w:val="none" w:sz="0" w:space="0" w:color="auto"/>
      </w:divBdr>
    </w:div>
    <w:div w:id="1693609792">
      <w:bodyDiv w:val="1"/>
      <w:marLeft w:val="0"/>
      <w:marRight w:val="0"/>
      <w:marTop w:val="0"/>
      <w:marBottom w:val="0"/>
      <w:divBdr>
        <w:top w:val="none" w:sz="0" w:space="0" w:color="auto"/>
        <w:left w:val="none" w:sz="0" w:space="0" w:color="auto"/>
        <w:bottom w:val="none" w:sz="0" w:space="0" w:color="auto"/>
        <w:right w:val="none" w:sz="0" w:space="0" w:color="auto"/>
      </w:divBdr>
    </w:div>
    <w:div w:id="1749576125">
      <w:bodyDiv w:val="1"/>
      <w:marLeft w:val="0"/>
      <w:marRight w:val="0"/>
      <w:marTop w:val="0"/>
      <w:marBottom w:val="0"/>
      <w:divBdr>
        <w:top w:val="none" w:sz="0" w:space="0" w:color="auto"/>
        <w:left w:val="none" w:sz="0" w:space="0" w:color="auto"/>
        <w:bottom w:val="none" w:sz="0" w:space="0" w:color="auto"/>
        <w:right w:val="none" w:sz="0" w:space="0" w:color="auto"/>
      </w:divBdr>
    </w:div>
    <w:div w:id="1983347528">
      <w:bodyDiv w:val="1"/>
      <w:marLeft w:val="0"/>
      <w:marRight w:val="0"/>
      <w:marTop w:val="0"/>
      <w:marBottom w:val="0"/>
      <w:divBdr>
        <w:top w:val="none" w:sz="0" w:space="0" w:color="auto"/>
        <w:left w:val="none" w:sz="0" w:space="0" w:color="auto"/>
        <w:bottom w:val="none" w:sz="0" w:space="0" w:color="auto"/>
        <w:right w:val="none" w:sz="0" w:space="0" w:color="auto"/>
      </w:divBdr>
    </w:div>
    <w:div w:id="2072343892">
      <w:bodyDiv w:val="1"/>
      <w:marLeft w:val="0"/>
      <w:marRight w:val="0"/>
      <w:marTop w:val="0"/>
      <w:marBottom w:val="0"/>
      <w:divBdr>
        <w:top w:val="none" w:sz="0" w:space="0" w:color="auto"/>
        <w:left w:val="none" w:sz="0" w:space="0" w:color="auto"/>
        <w:bottom w:val="none" w:sz="0" w:space="0" w:color="auto"/>
        <w:right w:val="none" w:sz="0" w:space="0" w:color="auto"/>
      </w:divBdr>
    </w:div>
    <w:div w:id="2102722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mf.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enders@bmf.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enders@bmf.al" TargetMode="External"/><Relationship Id="rId4" Type="http://schemas.openxmlformats.org/officeDocument/2006/relationships/settings" Target="settings.xml"/><Relationship Id="rId9" Type="http://schemas.openxmlformats.org/officeDocument/2006/relationships/hyperlink" Target="https://bmf.a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DE669-DE29-4991-AC9B-987FA1B41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3847</Words>
  <Characters>21932</Characters>
  <Application>Microsoft Office Word</Application>
  <DocSecurity>0</DocSecurity>
  <Lines>182</Lines>
  <Paragraphs>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Eva Mato</cp:lastModifiedBy>
  <cp:revision>3</cp:revision>
  <cp:lastPrinted>2024-06-14T10:31:00Z</cp:lastPrinted>
  <dcterms:created xsi:type="dcterms:W3CDTF">2025-05-13T14:38:00Z</dcterms:created>
  <dcterms:modified xsi:type="dcterms:W3CDTF">2025-05-13T14:38:00Z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1fab455b7f30014102c6c643e61aaf263b1d2214413caeabfd1674407354c645</vt:lpwstr>
  </property>
</Properties>
</file>