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0C2F" w14:textId="77777777" w:rsidR="003903D3" w:rsidRDefault="00000000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632AE5D2" wp14:editId="7FBFA0F3">
            <wp:extent cx="2131695" cy="472338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47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07A44AA" w14:textId="77777777" w:rsidR="003903D3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14:paraId="6DA8DC36" w14:textId="77777777" w:rsidR="003903D3" w:rsidRDefault="00000000">
      <w:pPr>
        <w:spacing w:after="159" w:line="259" w:lineRule="auto"/>
        <w:ind w:left="-5"/>
        <w:jc w:val="left"/>
      </w:pPr>
      <w:proofErr w:type="spellStart"/>
      <w:r>
        <w:rPr>
          <w:b/>
        </w:rPr>
        <w:t>Titulli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Punës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Oficer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Biletave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Parku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Kombëtar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Butrintit</w:t>
      </w:r>
      <w:proofErr w:type="spellEnd"/>
      <w:r>
        <w:rPr>
          <w:b/>
        </w:rPr>
        <w:t xml:space="preserve"> </w:t>
      </w:r>
    </w:p>
    <w:p w14:paraId="0214F524" w14:textId="77777777" w:rsidR="003903D3" w:rsidRDefault="00000000">
      <w:pPr>
        <w:ind w:left="-5"/>
      </w:pPr>
      <w:proofErr w:type="spellStart"/>
      <w:r>
        <w:t>Vendndodhja</w:t>
      </w:r>
      <w:proofErr w:type="spellEnd"/>
      <w:r>
        <w:t xml:space="preserve">: </w:t>
      </w:r>
      <w:proofErr w:type="spellStart"/>
      <w:r>
        <w:t>Parku</w:t>
      </w:r>
      <w:proofErr w:type="spellEnd"/>
      <w:r>
        <w:t xml:space="preserve"> </w:t>
      </w:r>
      <w:proofErr w:type="spellStart"/>
      <w:r>
        <w:t>Kombëtar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Butrintit</w:t>
      </w:r>
      <w:proofErr w:type="spellEnd"/>
      <w:r>
        <w:t xml:space="preserve">, Sarandë, </w:t>
      </w:r>
      <w:proofErr w:type="spellStart"/>
      <w:r>
        <w:t>Shqipëri</w:t>
      </w:r>
      <w:proofErr w:type="spellEnd"/>
      <w:r>
        <w:t xml:space="preserve"> </w:t>
      </w:r>
    </w:p>
    <w:p w14:paraId="790D05EB" w14:textId="31109556" w:rsidR="003903D3" w:rsidRDefault="00000000">
      <w:pPr>
        <w:ind w:left="-5"/>
      </w:pPr>
      <w:proofErr w:type="spellStart"/>
      <w:r>
        <w:t>Lloji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: Me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</w:t>
      </w:r>
      <w:proofErr w:type="spellEnd"/>
    </w:p>
    <w:p w14:paraId="03A91026" w14:textId="17481746" w:rsidR="003903D3" w:rsidRDefault="00000000">
      <w:pPr>
        <w:ind w:left="-5"/>
      </w:pPr>
      <w:proofErr w:type="spellStart"/>
      <w:r>
        <w:t>Kërkojmë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Oficer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përkushtuar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entuziast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shitjen</w:t>
      </w:r>
      <w:proofErr w:type="spellEnd"/>
      <w:r>
        <w:t xml:space="preserve"> e </w:t>
      </w:r>
      <w:proofErr w:type="spellStart"/>
      <w:r>
        <w:t>biletave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t'iu</w:t>
      </w:r>
      <w:proofErr w:type="spellEnd"/>
      <w:r>
        <w:t xml:space="preserve"> </w:t>
      </w:r>
      <w:proofErr w:type="spellStart"/>
      <w:r>
        <w:t>bashkuar</w:t>
      </w:r>
      <w:proofErr w:type="spellEnd"/>
      <w:r>
        <w:t xml:space="preserve"> </w:t>
      </w:r>
      <w:proofErr w:type="spellStart"/>
      <w:r>
        <w:t>ekipit</w:t>
      </w:r>
      <w:proofErr w:type="spellEnd"/>
      <w:r>
        <w:t xml:space="preserve"> </w:t>
      </w:r>
      <w:proofErr w:type="spellStart"/>
      <w:r>
        <w:t>tonë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Fondacionin</w:t>
      </w:r>
      <w:proofErr w:type="spellEnd"/>
      <w:r>
        <w:t xml:space="preserve"> e </w:t>
      </w:r>
      <w:proofErr w:type="spellStart"/>
      <w:r>
        <w:t>Menaxhimit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Butrintit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ideal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përgjegjës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shitjeve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biletave</w:t>
      </w:r>
      <w:proofErr w:type="spellEnd"/>
      <w:r>
        <w:t xml:space="preserve">, </w:t>
      </w:r>
      <w:proofErr w:type="spellStart"/>
      <w:r>
        <w:t>ofrimin</w:t>
      </w:r>
      <w:proofErr w:type="spellEnd"/>
      <w:r>
        <w:t xml:space="preserve"> e </w:t>
      </w:r>
      <w:proofErr w:type="spellStart"/>
      <w:r>
        <w:t>shërbimit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klientit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sigurimin</w:t>
      </w:r>
      <w:proofErr w:type="spellEnd"/>
      <w:r>
        <w:t xml:space="preserve"> e </w:t>
      </w:r>
      <w:proofErr w:type="spellStart"/>
      <w:r>
        <w:t>funksionimit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procesit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biletave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përmirësuar</w:t>
      </w:r>
      <w:proofErr w:type="spellEnd"/>
      <w:r>
        <w:t xml:space="preserve"> </w:t>
      </w:r>
      <w:proofErr w:type="spellStart"/>
      <w:r>
        <w:t>përvojat</w:t>
      </w:r>
      <w:proofErr w:type="spellEnd"/>
      <w:r>
        <w:t xml:space="preserve"> e </w:t>
      </w:r>
      <w:proofErr w:type="spellStart"/>
      <w:r>
        <w:t>vizitorëve</w:t>
      </w:r>
      <w:proofErr w:type="spellEnd"/>
      <w:r>
        <w:t xml:space="preserve">. </w:t>
      </w:r>
    </w:p>
    <w:p w14:paraId="07DD2B18" w14:textId="77777777" w:rsidR="003903D3" w:rsidRDefault="00000000">
      <w:pPr>
        <w:spacing w:after="159" w:line="259" w:lineRule="auto"/>
        <w:ind w:left="-5"/>
        <w:jc w:val="left"/>
      </w:pPr>
      <w:proofErr w:type="spellStart"/>
      <w:r>
        <w:rPr>
          <w:b/>
        </w:rPr>
        <w:t>Përgjegjësitë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kryesore</w:t>
      </w:r>
      <w:proofErr w:type="spellEnd"/>
      <w:r>
        <w:rPr>
          <w:b/>
        </w:rPr>
        <w:t xml:space="preserve">: </w:t>
      </w:r>
    </w:p>
    <w:p w14:paraId="4ACAEE6B" w14:textId="77777777" w:rsidR="003903D3" w:rsidRDefault="00000000">
      <w:pPr>
        <w:ind w:left="-5"/>
      </w:pPr>
      <w:r>
        <w:t xml:space="preserve"> -</w:t>
      </w:r>
      <w:proofErr w:type="spellStart"/>
      <w:r>
        <w:t>Menaxhimi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shitjeve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biletave</w:t>
      </w:r>
      <w:proofErr w:type="spellEnd"/>
      <w:r>
        <w:t xml:space="preserve">: </w:t>
      </w:r>
    </w:p>
    <w:p w14:paraId="66294946" w14:textId="77777777" w:rsidR="003903D3" w:rsidRDefault="00000000">
      <w:pPr>
        <w:numPr>
          <w:ilvl w:val="0"/>
          <w:numId w:val="1"/>
        </w:numPr>
        <w:ind w:hanging="118"/>
      </w:pPr>
      <w:proofErr w:type="spellStart"/>
      <w:r>
        <w:t>Shitja</w:t>
      </w:r>
      <w:proofErr w:type="spellEnd"/>
      <w:r>
        <w:t xml:space="preserve"> e </w:t>
      </w:r>
      <w:proofErr w:type="spellStart"/>
      <w:r>
        <w:t>biletave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vizitorët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hyrje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nëpërmjet</w:t>
      </w:r>
      <w:proofErr w:type="spellEnd"/>
      <w:r>
        <w:t xml:space="preserve"> </w:t>
      </w:r>
      <w:proofErr w:type="spellStart"/>
      <w:r>
        <w:t>platformave</w:t>
      </w:r>
      <w:proofErr w:type="spellEnd"/>
      <w:r>
        <w:t xml:space="preserve"> online. </w:t>
      </w:r>
    </w:p>
    <w:p w14:paraId="58ECEA6E" w14:textId="77777777" w:rsidR="003903D3" w:rsidRDefault="00000000">
      <w:pPr>
        <w:numPr>
          <w:ilvl w:val="0"/>
          <w:numId w:val="1"/>
        </w:numPr>
        <w:ind w:hanging="118"/>
      </w:pPr>
      <w:proofErr w:type="spellStart"/>
      <w:r>
        <w:t>Menaxhimi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rakordim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saktë</w:t>
      </w:r>
      <w:proofErr w:type="spellEnd"/>
      <w:r>
        <w:t xml:space="preserve"> </w:t>
      </w:r>
      <w:proofErr w:type="spellStart"/>
      <w:r>
        <w:t>ditor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shitjeve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biletave</w:t>
      </w:r>
      <w:proofErr w:type="spellEnd"/>
      <w:r>
        <w:t xml:space="preserve">. </w:t>
      </w:r>
    </w:p>
    <w:p w14:paraId="13EA5C4C" w14:textId="77777777" w:rsidR="003903D3" w:rsidRDefault="00000000">
      <w:pPr>
        <w:numPr>
          <w:ilvl w:val="0"/>
          <w:numId w:val="1"/>
        </w:numPr>
        <w:spacing w:after="159" w:line="259" w:lineRule="auto"/>
        <w:ind w:hanging="118"/>
      </w:pPr>
      <w:proofErr w:type="spellStart"/>
      <w:r>
        <w:rPr>
          <w:b/>
        </w:rPr>
        <w:t>Shërbimi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ndaj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klientit</w:t>
      </w:r>
      <w:proofErr w:type="spellEnd"/>
      <w:r>
        <w:rPr>
          <w:b/>
        </w:rPr>
        <w:t xml:space="preserve">: </w:t>
      </w:r>
    </w:p>
    <w:p w14:paraId="20E39D63" w14:textId="77777777" w:rsidR="003903D3" w:rsidRDefault="00000000">
      <w:pPr>
        <w:numPr>
          <w:ilvl w:val="0"/>
          <w:numId w:val="1"/>
        </w:numPr>
        <w:ind w:hanging="118"/>
      </w:pPr>
      <w:r>
        <w:t xml:space="preserve">Mikëpritja e </w:t>
      </w:r>
      <w:proofErr w:type="spellStart"/>
      <w:r>
        <w:t>vizitorëve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informimi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parkun</w:t>
      </w:r>
      <w:proofErr w:type="spellEnd"/>
      <w:r>
        <w:t xml:space="preserve">, </w:t>
      </w:r>
      <w:proofErr w:type="spellStart"/>
      <w:r>
        <w:t>ekspozitat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ngjarjet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. </w:t>
      </w:r>
    </w:p>
    <w:p w14:paraId="5719A745" w14:textId="77777777" w:rsidR="003903D3" w:rsidRDefault="00000000">
      <w:pPr>
        <w:numPr>
          <w:ilvl w:val="0"/>
          <w:numId w:val="1"/>
        </w:numPr>
        <w:ind w:hanging="118"/>
      </w:pPr>
      <w:r>
        <w:t xml:space="preserve">Adresimi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kërkesave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vizitorëve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zgjidhja</w:t>
      </w:r>
      <w:proofErr w:type="spellEnd"/>
      <w:r>
        <w:t xml:space="preserve"> e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çështje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lidhet</w:t>
      </w:r>
      <w:proofErr w:type="spellEnd"/>
      <w:r>
        <w:t xml:space="preserve"> me </w:t>
      </w:r>
      <w:proofErr w:type="spellStart"/>
      <w:r>
        <w:t>blerjen</w:t>
      </w:r>
      <w:proofErr w:type="spellEnd"/>
      <w:r>
        <w:t xml:space="preserve"> e </w:t>
      </w:r>
      <w:proofErr w:type="spellStart"/>
      <w:r>
        <w:t>biletave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aksesin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park. </w:t>
      </w:r>
    </w:p>
    <w:p w14:paraId="0E32E6C6" w14:textId="77777777" w:rsidR="003903D3" w:rsidRDefault="00000000">
      <w:pPr>
        <w:numPr>
          <w:ilvl w:val="0"/>
          <w:numId w:val="1"/>
        </w:numPr>
        <w:spacing w:after="159" w:line="259" w:lineRule="auto"/>
        <w:ind w:hanging="118"/>
      </w:pPr>
      <w:proofErr w:type="spellStart"/>
      <w:r>
        <w:rPr>
          <w:b/>
        </w:rPr>
        <w:t>Përmirësimi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përvojës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vizitorëve</w:t>
      </w:r>
      <w:proofErr w:type="spellEnd"/>
      <w:r>
        <w:rPr>
          <w:b/>
        </w:rPr>
        <w:t xml:space="preserve">: </w:t>
      </w:r>
    </w:p>
    <w:p w14:paraId="51CBF233" w14:textId="43B185FC" w:rsidR="003903D3" w:rsidRPr="00045086" w:rsidRDefault="00000000">
      <w:pPr>
        <w:numPr>
          <w:ilvl w:val="0"/>
          <w:numId w:val="1"/>
        </w:numPr>
        <w:ind w:hanging="118"/>
        <w:rPr>
          <w:lang w:val="de-DE"/>
        </w:rPr>
      </w:pPr>
      <w:r w:rsidRPr="00045086">
        <w:rPr>
          <w:lang w:val="de-DE"/>
        </w:rPr>
        <w:t xml:space="preserve">Promovon ngjarjet e Parkut dhe programet speciale për të rritur angazhimin e vizitorëve. </w:t>
      </w:r>
    </w:p>
    <w:p w14:paraId="1817782E" w14:textId="77777777" w:rsidR="003903D3" w:rsidRPr="00045086" w:rsidRDefault="00000000">
      <w:pPr>
        <w:numPr>
          <w:ilvl w:val="0"/>
          <w:numId w:val="1"/>
        </w:numPr>
        <w:ind w:hanging="118"/>
        <w:rPr>
          <w:lang w:val="de-DE"/>
        </w:rPr>
      </w:pPr>
      <w:r w:rsidRPr="00045086">
        <w:rPr>
          <w:lang w:val="de-DE"/>
        </w:rPr>
        <w:t xml:space="preserve">Jepni informacion mbi udhëzimet e sigurisë, rregullat e parkut dhe rëndësinë arkeologjike. </w:t>
      </w:r>
    </w:p>
    <w:p w14:paraId="576A3488" w14:textId="77777777" w:rsidR="003903D3" w:rsidRDefault="00000000">
      <w:pPr>
        <w:numPr>
          <w:ilvl w:val="0"/>
          <w:numId w:val="1"/>
        </w:numPr>
        <w:spacing w:after="159" w:line="259" w:lineRule="auto"/>
        <w:ind w:hanging="118"/>
      </w:pPr>
      <w:proofErr w:type="spellStart"/>
      <w:r>
        <w:rPr>
          <w:b/>
        </w:rPr>
        <w:t>Detyrat</w:t>
      </w:r>
      <w:proofErr w:type="spellEnd"/>
      <w:r>
        <w:rPr>
          <w:b/>
        </w:rPr>
        <w:t xml:space="preserve"> administrative: </w:t>
      </w:r>
    </w:p>
    <w:p w14:paraId="206E2B9C" w14:textId="77777777" w:rsidR="003903D3" w:rsidRDefault="00000000">
      <w:pPr>
        <w:numPr>
          <w:ilvl w:val="0"/>
          <w:numId w:val="1"/>
        </w:numPr>
        <w:ind w:hanging="118"/>
      </w:pPr>
      <w:r>
        <w:t xml:space="preserve">Mbani </w:t>
      </w:r>
      <w:proofErr w:type="spellStart"/>
      <w:r>
        <w:t>shënime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sakta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shitjeve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inventarit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biletave</w:t>
      </w:r>
      <w:proofErr w:type="spellEnd"/>
      <w:r>
        <w:t xml:space="preserve">. </w:t>
      </w:r>
    </w:p>
    <w:p w14:paraId="3D8BD038" w14:textId="77777777" w:rsidR="003903D3" w:rsidRPr="00045086" w:rsidRDefault="00000000">
      <w:pPr>
        <w:numPr>
          <w:ilvl w:val="0"/>
          <w:numId w:val="1"/>
        </w:numPr>
        <w:ind w:hanging="118"/>
        <w:rPr>
          <w:lang w:val="de-DE"/>
        </w:rPr>
      </w:pPr>
      <w:r w:rsidRPr="00045086">
        <w:rPr>
          <w:lang w:val="de-DE"/>
        </w:rPr>
        <w:t xml:space="preserve">Ndihmoni në përgatitjen e raporteve në lidhje me biletat dhe statistikat e vizitorëve. </w:t>
      </w:r>
    </w:p>
    <w:p w14:paraId="37BFD84D" w14:textId="77777777" w:rsidR="003903D3" w:rsidRDefault="00000000">
      <w:pPr>
        <w:numPr>
          <w:ilvl w:val="0"/>
          <w:numId w:val="1"/>
        </w:numPr>
        <w:spacing w:after="159" w:line="259" w:lineRule="auto"/>
        <w:ind w:hanging="118"/>
      </w:pPr>
      <w:proofErr w:type="spellStart"/>
      <w:r>
        <w:rPr>
          <w:b/>
        </w:rPr>
        <w:t>Bashkëpunimi</w:t>
      </w:r>
      <w:proofErr w:type="spellEnd"/>
      <w:r>
        <w:rPr>
          <w:b/>
        </w:rPr>
        <w:t xml:space="preserve">: </w:t>
      </w:r>
    </w:p>
    <w:p w14:paraId="55D9C149" w14:textId="77777777" w:rsidR="003903D3" w:rsidRDefault="00000000">
      <w:pPr>
        <w:numPr>
          <w:ilvl w:val="0"/>
          <w:numId w:val="1"/>
        </w:numPr>
        <w:ind w:hanging="118"/>
      </w:pPr>
      <w:proofErr w:type="spellStart"/>
      <w:r>
        <w:t>Punoni</w:t>
      </w:r>
      <w:proofErr w:type="spellEnd"/>
      <w:r>
        <w:t xml:space="preserve"> </w:t>
      </w:r>
      <w:proofErr w:type="spellStart"/>
      <w:r>
        <w:t>ngushtë</w:t>
      </w:r>
      <w:proofErr w:type="spellEnd"/>
      <w:r>
        <w:t xml:space="preserve"> me </w:t>
      </w:r>
      <w:proofErr w:type="spellStart"/>
      <w:r>
        <w:t>stafin</w:t>
      </w:r>
      <w:proofErr w:type="spellEnd"/>
      <w:r>
        <w:t xml:space="preserve"> e </w:t>
      </w:r>
      <w:proofErr w:type="spellStart"/>
      <w:r>
        <w:t>parkut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siguruar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kohezive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vizitorëve</w:t>
      </w:r>
      <w:proofErr w:type="spellEnd"/>
      <w:r>
        <w:t xml:space="preserve">. </w:t>
      </w:r>
    </w:p>
    <w:p w14:paraId="1DD8FA05" w14:textId="77777777" w:rsidR="003903D3" w:rsidRDefault="00000000">
      <w:pPr>
        <w:numPr>
          <w:ilvl w:val="0"/>
          <w:numId w:val="1"/>
        </w:numPr>
        <w:ind w:hanging="118"/>
      </w:pPr>
      <w:proofErr w:type="spellStart"/>
      <w:r>
        <w:t>Asistenca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trajnimin</w:t>
      </w:r>
      <w:proofErr w:type="spellEnd"/>
      <w:r>
        <w:t xml:space="preserve"> e </w:t>
      </w:r>
      <w:proofErr w:type="spellStart"/>
      <w:r>
        <w:t>stafit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procedurat</w:t>
      </w:r>
      <w:proofErr w:type="spellEnd"/>
      <w:r>
        <w:t xml:space="preserve"> e </w:t>
      </w:r>
      <w:proofErr w:type="spellStart"/>
      <w:r>
        <w:t>biletave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protokollet</w:t>
      </w:r>
      <w:proofErr w:type="spellEnd"/>
      <w:r>
        <w:t xml:space="preserve"> e </w:t>
      </w:r>
      <w:proofErr w:type="spellStart"/>
      <w:r>
        <w:t>shërbimit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klientit</w:t>
      </w:r>
      <w:proofErr w:type="spellEnd"/>
      <w:r>
        <w:t xml:space="preserve">. </w:t>
      </w:r>
    </w:p>
    <w:p w14:paraId="27FC45E5" w14:textId="77777777" w:rsidR="003903D3" w:rsidRDefault="00000000">
      <w:pPr>
        <w:numPr>
          <w:ilvl w:val="0"/>
          <w:numId w:val="1"/>
        </w:numPr>
        <w:spacing w:after="159" w:line="259" w:lineRule="auto"/>
        <w:ind w:hanging="118"/>
      </w:pPr>
      <w:proofErr w:type="spellStart"/>
      <w:r>
        <w:rPr>
          <w:b/>
        </w:rPr>
        <w:t>Mbështetje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ngjarjet</w:t>
      </w:r>
      <w:proofErr w:type="spellEnd"/>
      <w:r>
        <w:rPr>
          <w:b/>
        </w:rPr>
        <w:t xml:space="preserve">: </w:t>
      </w:r>
    </w:p>
    <w:p w14:paraId="14121EE3" w14:textId="77777777" w:rsidR="003903D3" w:rsidRDefault="00000000">
      <w:pPr>
        <w:numPr>
          <w:ilvl w:val="0"/>
          <w:numId w:val="1"/>
        </w:numPr>
        <w:ind w:hanging="118"/>
      </w:pPr>
      <w:proofErr w:type="spellStart"/>
      <w:r>
        <w:t>Ndihmon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organizimin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ekzekutimin</w:t>
      </w:r>
      <w:proofErr w:type="spellEnd"/>
      <w:r>
        <w:t xml:space="preserve"> e </w:t>
      </w:r>
      <w:proofErr w:type="spellStart"/>
      <w:r>
        <w:t>ngjarjeve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, duke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logjistikën</w:t>
      </w:r>
      <w:proofErr w:type="spellEnd"/>
      <w:r>
        <w:t xml:space="preserve"> e </w:t>
      </w:r>
      <w:proofErr w:type="spellStart"/>
      <w:r>
        <w:t>biletave</w:t>
      </w:r>
      <w:proofErr w:type="spellEnd"/>
      <w:r>
        <w:t xml:space="preserve">. </w:t>
      </w:r>
    </w:p>
    <w:p w14:paraId="1637A2E4" w14:textId="77777777" w:rsidR="003903D3" w:rsidRDefault="00000000">
      <w:pPr>
        <w:spacing w:after="159" w:line="259" w:lineRule="auto"/>
        <w:ind w:left="-5"/>
        <w:jc w:val="left"/>
      </w:pPr>
      <w:proofErr w:type="spellStart"/>
      <w:r>
        <w:rPr>
          <w:b/>
        </w:rPr>
        <w:t>Kualifikimet</w:t>
      </w:r>
      <w:proofErr w:type="spellEnd"/>
      <w:r>
        <w:rPr>
          <w:b/>
        </w:rPr>
        <w:t xml:space="preserve">: </w:t>
      </w:r>
    </w:p>
    <w:p w14:paraId="6F70AFAF" w14:textId="77777777" w:rsidR="003903D3" w:rsidRDefault="00000000">
      <w:pPr>
        <w:numPr>
          <w:ilvl w:val="0"/>
          <w:numId w:val="1"/>
        </w:numPr>
        <w:ind w:hanging="118"/>
      </w:pPr>
      <w:proofErr w:type="spellStart"/>
      <w:r>
        <w:t>Diplomë</w:t>
      </w:r>
      <w:proofErr w:type="spellEnd"/>
      <w:r>
        <w:t xml:space="preserve"> e </w:t>
      </w:r>
      <w:proofErr w:type="spellStart"/>
      <w:r>
        <w:t>shkollës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ekuivalente</w:t>
      </w:r>
      <w:proofErr w:type="spellEnd"/>
      <w:r>
        <w:t xml:space="preserve">; </w:t>
      </w:r>
      <w:proofErr w:type="spellStart"/>
      <w:r>
        <w:t>arsimimi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mëtejshëm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hoteleri</w:t>
      </w:r>
      <w:proofErr w:type="spellEnd"/>
      <w:r>
        <w:t xml:space="preserve">, </w:t>
      </w:r>
      <w:proofErr w:type="spellStart"/>
      <w:r>
        <w:t>turizëm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fusha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ngjashme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plus. </w:t>
      </w:r>
    </w:p>
    <w:p w14:paraId="5110C8E1" w14:textId="77777777" w:rsidR="003903D3" w:rsidRDefault="00000000">
      <w:pPr>
        <w:numPr>
          <w:ilvl w:val="0"/>
          <w:numId w:val="1"/>
        </w:numPr>
        <w:ind w:hanging="118"/>
      </w:pPr>
      <w:proofErr w:type="spellStart"/>
      <w:r>
        <w:t>Preferohet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mëparshme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bileta</w:t>
      </w:r>
      <w:proofErr w:type="spellEnd"/>
      <w:r>
        <w:t xml:space="preserve">, </w:t>
      </w:r>
      <w:proofErr w:type="spellStart"/>
      <w:r>
        <w:t>shërbim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klientit</w:t>
      </w:r>
      <w:proofErr w:type="spellEnd"/>
      <w:r>
        <w:t xml:space="preserve">. </w:t>
      </w:r>
    </w:p>
    <w:p w14:paraId="0BF746C5" w14:textId="77777777" w:rsidR="003903D3" w:rsidRPr="00045086" w:rsidRDefault="00000000">
      <w:pPr>
        <w:numPr>
          <w:ilvl w:val="0"/>
          <w:numId w:val="1"/>
        </w:numPr>
        <w:ind w:hanging="118"/>
        <w:rPr>
          <w:lang w:val="de-DE"/>
        </w:rPr>
      </w:pPr>
      <w:r w:rsidRPr="00045086">
        <w:rPr>
          <w:lang w:val="de-DE"/>
        </w:rPr>
        <w:t xml:space="preserve">Aftësi të forta komunikimi dhe ndërpersonale. </w:t>
      </w:r>
    </w:p>
    <w:p w14:paraId="28629DAE" w14:textId="77777777" w:rsidR="003903D3" w:rsidRDefault="00000000">
      <w:pPr>
        <w:spacing w:after="0" w:line="259" w:lineRule="auto"/>
        <w:ind w:left="0" w:firstLine="0"/>
        <w:jc w:val="left"/>
      </w:pPr>
      <w:r>
        <w:rPr>
          <w:noProof/>
        </w:rPr>
        <w:lastRenderedPageBreak/>
        <w:drawing>
          <wp:inline distT="0" distB="0" distL="0" distR="0" wp14:anchorId="758E7E30" wp14:editId="768BF7A3">
            <wp:extent cx="2131695" cy="472338"/>
            <wp:effectExtent l="0" t="0" r="0" b="0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47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A47D2D5" w14:textId="77777777" w:rsidR="003903D3" w:rsidRDefault="00000000">
      <w:pPr>
        <w:numPr>
          <w:ilvl w:val="0"/>
          <w:numId w:val="1"/>
        </w:numPr>
        <w:ind w:hanging="118"/>
      </w:pPr>
      <w:proofErr w:type="spellStart"/>
      <w:r>
        <w:t>Aftësi</w:t>
      </w:r>
      <w:proofErr w:type="spellEnd"/>
      <w:r>
        <w:t xml:space="preserve"> </w:t>
      </w:r>
      <w:proofErr w:type="spellStart"/>
      <w:r>
        <w:t>themelore</w:t>
      </w:r>
      <w:proofErr w:type="spellEnd"/>
      <w:r>
        <w:t xml:space="preserve"> </w:t>
      </w:r>
      <w:proofErr w:type="spellStart"/>
      <w:r>
        <w:t>matematikore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me </w:t>
      </w:r>
      <w:proofErr w:type="spellStart"/>
      <w:r>
        <w:t>trajtimin</w:t>
      </w:r>
      <w:proofErr w:type="spellEnd"/>
      <w:r>
        <w:t xml:space="preserve"> e </w:t>
      </w:r>
      <w:proofErr w:type="spellStart"/>
      <w:r>
        <w:t>parave</w:t>
      </w:r>
      <w:proofErr w:type="spellEnd"/>
      <w:r>
        <w:t xml:space="preserve">. </w:t>
      </w:r>
    </w:p>
    <w:p w14:paraId="60701F2D" w14:textId="77777777" w:rsidR="003903D3" w:rsidRDefault="00000000">
      <w:pPr>
        <w:numPr>
          <w:ilvl w:val="0"/>
          <w:numId w:val="1"/>
        </w:numPr>
        <w:ind w:hanging="118"/>
      </w:pPr>
      <w:proofErr w:type="spellStart"/>
      <w:r>
        <w:t>Aftësi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mjedis</w:t>
      </w:r>
      <w:proofErr w:type="spellEnd"/>
      <w:r>
        <w:t xml:space="preserve"> me </w:t>
      </w:r>
      <w:proofErr w:type="spellStart"/>
      <w:r>
        <w:t>ritme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shpejta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trajtuar</w:t>
      </w:r>
      <w:proofErr w:type="spellEnd"/>
      <w:r>
        <w:t xml:space="preserve"> </w:t>
      </w:r>
      <w:proofErr w:type="spellStart"/>
      <w:r>
        <w:t>detyra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shumta</w:t>
      </w:r>
      <w:proofErr w:type="spellEnd"/>
      <w:r>
        <w:t xml:space="preserve">. </w:t>
      </w:r>
    </w:p>
    <w:p w14:paraId="4868ED78" w14:textId="77777777" w:rsidR="003903D3" w:rsidRDefault="00000000">
      <w:pPr>
        <w:spacing w:after="159" w:line="259" w:lineRule="auto"/>
        <w:ind w:left="-5"/>
        <w:jc w:val="left"/>
      </w:pPr>
      <w:proofErr w:type="spellStart"/>
      <w:r>
        <w:rPr>
          <w:b/>
        </w:rPr>
        <w:t>Kushtet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punës</w:t>
      </w:r>
      <w:proofErr w:type="spellEnd"/>
      <w:r>
        <w:rPr>
          <w:b/>
        </w:rPr>
        <w:t xml:space="preserve">: </w:t>
      </w:r>
    </w:p>
    <w:p w14:paraId="7C6AF28D" w14:textId="77777777" w:rsidR="003903D3" w:rsidRDefault="00000000">
      <w:pPr>
        <w:numPr>
          <w:ilvl w:val="0"/>
          <w:numId w:val="1"/>
        </w:numPr>
        <w:ind w:hanging="118"/>
      </w:pPr>
      <w:proofErr w:type="spellStart"/>
      <w:r>
        <w:t>Aftësi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punuar</w:t>
      </w:r>
      <w:proofErr w:type="spellEnd"/>
      <w:r>
        <w:t xml:space="preserve"> me </w:t>
      </w:r>
      <w:proofErr w:type="spellStart"/>
      <w:r>
        <w:t>orar</w:t>
      </w:r>
      <w:proofErr w:type="spellEnd"/>
      <w:r>
        <w:t xml:space="preserve"> </w:t>
      </w:r>
      <w:proofErr w:type="spellStart"/>
      <w:r>
        <w:t>fleksibël</w:t>
      </w:r>
      <w:proofErr w:type="spellEnd"/>
      <w:r>
        <w:t xml:space="preserve">, duke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fundjavat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pushimet</w:t>
      </w:r>
      <w:proofErr w:type="spellEnd"/>
      <w:r>
        <w:t xml:space="preserve">. </w:t>
      </w:r>
    </w:p>
    <w:p w14:paraId="2DE802E2" w14:textId="77777777" w:rsidR="003903D3" w:rsidRDefault="00000000">
      <w:pPr>
        <w:numPr>
          <w:ilvl w:val="0"/>
          <w:numId w:val="1"/>
        </w:numPr>
        <w:ind w:hanging="118"/>
      </w:pPr>
      <w:proofErr w:type="spellStart"/>
      <w:r>
        <w:t>Punë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natyrë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kushte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motit</w:t>
      </w:r>
      <w:proofErr w:type="spellEnd"/>
      <w:r>
        <w:t xml:space="preserve">. </w:t>
      </w:r>
    </w:p>
    <w:p w14:paraId="38C37517" w14:textId="77777777" w:rsidR="003903D3" w:rsidRDefault="00000000">
      <w:pPr>
        <w:spacing w:after="159" w:line="259" w:lineRule="auto"/>
        <w:ind w:left="-5"/>
        <w:jc w:val="left"/>
      </w:pPr>
      <w:proofErr w:type="spellStart"/>
      <w:r>
        <w:rPr>
          <w:b/>
        </w:rPr>
        <w:t>Procesi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aplikimit</w:t>
      </w:r>
      <w:proofErr w:type="spellEnd"/>
      <w:r>
        <w:rPr>
          <w:b/>
        </w:rPr>
        <w:t xml:space="preserve">: </w:t>
      </w:r>
    </w:p>
    <w:p w14:paraId="3D6FB6CB" w14:textId="77777777" w:rsidR="003903D3" w:rsidRDefault="00000000">
      <w:pPr>
        <w:ind w:left="-5"/>
      </w:pPr>
      <w:proofErr w:type="spellStart"/>
      <w:r>
        <w:t>Kandidatët</w:t>
      </w:r>
      <w:proofErr w:type="spellEnd"/>
      <w:r>
        <w:t xml:space="preserve"> e </w:t>
      </w:r>
      <w:proofErr w:type="spellStart"/>
      <w:r>
        <w:t>interesuar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CV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letër</w:t>
      </w:r>
      <w:proofErr w:type="spellEnd"/>
      <w:r>
        <w:t xml:space="preserve"> </w:t>
      </w:r>
      <w:proofErr w:type="spellStart"/>
      <w:r>
        <w:t>motivuese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përshkruan</w:t>
      </w:r>
      <w:proofErr w:type="spellEnd"/>
      <w:r>
        <w:t xml:space="preserve"> </w:t>
      </w:r>
      <w:proofErr w:type="spellStart"/>
      <w:r>
        <w:t>përvojën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careers@bmf.al. </w:t>
      </w:r>
    </w:p>
    <w:p w14:paraId="01C44F82" w14:textId="0C5D6EAD" w:rsidR="003903D3" w:rsidRDefault="00000000">
      <w:pPr>
        <w:ind w:left="-5"/>
      </w:pPr>
      <w:proofErr w:type="spellStart"/>
      <w:r>
        <w:t>Aplikimet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pranohen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r w:rsidR="00045086">
        <w:t>17</w:t>
      </w:r>
      <w:r>
        <w:t>/</w:t>
      </w:r>
      <w:r w:rsidR="00045086">
        <w:t>07</w:t>
      </w:r>
      <w:r>
        <w:t xml:space="preserve">/2024. </w:t>
      </w:r>
    </w:p>
    <w:sectPr w:rsidR="003903D3">
      <w:pgSz w:w="11909" w:h="16834"/>
      <w:pgMar w:top="720" w:right="1436" w:bottom="16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F0ED2"/>
    <w:multiLevelType w:val="hybridMultilevel"/>
    <w:tmpl w:val="9470FD28"/>
    <w:lvl w:ilvl="0" w:tplc="84FC275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74EA9E">
      <w:start w:val="1"/>
      <w:numFmt w:val="bullet"/>
      <w:lvlText w:val="o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904714">
      <w:start w:val="1"/>
      <w:numFmt w:val="bullet"/>
      <w:lvlText w:val="▪"/>
      <w:lvlJc w:val="left"/>
      <w:pPr>
        <w:ind w:left="1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96552C">
      <w:start w:val="1"/>
      <w:numFmt w:val="bullet"/>
      <w:lvlText w:val="•"/>
      <w:lvlJc w:val="left"/>
      <w:pPr>
        <w:ind w:left="2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BC20B2">
      <w:start w:val="1"/>
      <w:numFmt w:val="bullet"/>
      <w:lvlText w:val="o"/>
      <w:lvlJc w:val="left"/>
      <w:pPr>
        <w:ind w:left="3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D87F48">
      <w:start w:val="1"/>
      <w:numFmt w:val="bullet"/>
      <w:lvlText w:val="▪"/>
      <w:lvlJc w:val="left"/>
      <w:pPr>
        <w:ind w:left="3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1680B8">
      <w:start w:val="1"/>
      <w:numFmt w:val="bullet"/>
      <w:lvlText w:val="•"/>
      <w:lvlJc w:val="left"/>
      <w:pPr>
        <w:ind w:left="4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6C5A28">
      <w:start w:val="1"/>
      <w:numFmt w:val="bullet"/>
      <w:lvlText w:val="o"/>
      <w:lvlJc w:val="left"/>
      <w:pPr>
        <w:ind w:left="5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AE34F0">
      <w:start w:val="1"/>
      <w:numFmt w:val="bullet"/>
      <w:lvlText w:val="▪"/>
      <w:lvlJc w:val="left"/>
      <w:pPr>
        <w:ind w:left="6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142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3D3"/>
    <w:rsid w:val="00045086"/>
    <w:rsid w:val="001E2AAA"/>
    <w:rsid w:val="0039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118D"/>
  <w15:docId w15:val="{519C2EC8-DDA9-42B7-BEA1-12759967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8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2025-07-03T11:14:00Z</dcterms:created>
  <dcterms:modified xsi:type="dcterms:W3CDTF">2025-07-03T11:14:00Z</dcterms:modified>
</cp:coreProperties>
</file>